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C53FB" w14:textId="1EC0FC0F" w:rsidR="00A7587E" w:rsidRPr="006E3172" w:rsidRDefault="00A7587E" w:rsidP="00A7587E">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#10</w:t>
      </w:r>
      <w:r>
        <w:rPr>
          <w:rFonts w:ascii="Arial" w:eastAsia="Times New Roman" w:hAnsi="Arial" w:cs="Arial"/>
          <w:b/>
          <w:sz w:val="24"/>
          <w:szCs w:val="28"/>
          <w:lang w:val="en-US"/>
        </w:rPr>
        <w:t>5</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Pr>
          <w:rFonts w:ascii="Arial" w:hAnsi="Arial" w:cs="Arial"/>
          <w:b/>
          <w:sz w:val="24"/>
          <w:szCs w:val="28"/>
          <w:lang w:val="en-US"/>
        </w:rPr>
        <w:tab/>
      </w:r>
      <w:r w:rsidR="00A23D68">
        <w:rPr>
          <w:rFonts w:ascii="Arial" w:eastAsia="Times New Roman" w:hAnsi="Arial" w:cs="Arial"/>
          <w:b/>
          <w:sz w:val="24"/>
          <w:szCs w:val="28"/>
          <w:lang w:val="en-US"/>
        </w:rPr>
        <w:t>RP-241866</w:t>
      </w:r>
    </w:p>
    <w:p w14:paraId="51AE90D6" w14:textId="77777777" w:rsidR="00A7587E" w:rsidRPr="009008CC" w:rsidRDefault="00A7587E" w:rsidP="00A7587E">
      <w:pPr>
        <w:tabs>
          <w:tab w:val="left" w:pos="567"/>
        </w:tabs>
        <w:rPr>
          <w:rFonts w:ascii="Arial" w:hAnsi="Arial" w:cs="Arial"/>
          <w:b/>
          <w:sz w:val="14"/>
        </w:rPr>
      </w:pPr>
      <w:r>
        <w:rPr>
          <w:rFonts w:ascii="Arial" w:eastAsia="Times New Roman" w:hAnsi="Arial" w:cs="Arial"/>
          <w:b/>
          <w:sz w:val="24"/>
          <w:szCs w:val="28"/>
        </w:rPr>
        <w:t>Melbourne</w:t>
      </w:r>
      <w:r w:rsidRPr="00A87B2E">
        <w:rPr>
          <w:rFonts w:ascii="Arial" w:eastAsia="Times New Roman" w:hAnsi="Arial" w:cs="Arial"/>
          <w:b/>
          <w:sz w:val="24"/>
          <w:szCs w:val="28"/>
        </w:rPr>
        <w:t xml:space="preserve">, </w:t>
      </w:r>
      <w:r>
        <w:rPr>
          <w:rFonts w:ascii="Arial" w:eastAsia="Times New Roman" w:hAnsi="Arial" w:cs="Arial"/>
          <w:b/>
          <w:sz w:val="24"/>
          <w:szCs w:val="28"/>
        </w:rPr>
        <w:t>Australia</w:t>
      </w:r>
      <w:r w:rsidRPr="00A87B2E">
        <w:rPr>
          <w:rFonts w:ascii="Arial" w:eastAsia="Times New Roman" w:hAnsi="Arial" w:cs="Arial"/>
          <w:b/>
          <w:sz w:val="24"/>
          <w:szCs w:val="28"/>
        </w:rPr>
        <w:t xml:space="preserve">, </w:t>
      </w:r>
      <w:r w:rsidRPr="00636314">
        <w:rPr>
          <w:rFonts w:ascii="Arial" w:eastAsia="Times New Roman" w:hAnsi="Arial" w:cs="Arial"/>
          <w:b/>
          <w:sz w:val="24"/>
          <w:szCs w:val="28"/>
        </w:rPr>
        <w:t>September 9-12, 2024</w:t>
      </w:r>
    </w:p>
    <w:p w14:paraId="30F7349D" w14:textId="77777777" w:rsidR="00A7587E" w:rsidRPr="006C4E32" w:rsidRDefault="00A7587E" w:rsidP="00A7587E">
      <w:pPr>
        <w:pStyle w:val="Heading2"/>
        <w:jc w:val="center"/>
        <w:rPr>
          <w:u w:val="single"/>
        </w:rPr>
      </w:pPr>
      <w:r w:rsidRPr="006C4E32">
        <w:rPr>
          <w:u w:val="single"/>
        </w:rPr>
        <w:t>Status Report to TSG</w:t>
      </w:r>
    </w:p>
    <w:p w14:paraId="16AA40D5" w14:textId="77777777" w:rsidR="00A7587E" w:rsidRDefault="00A7587E" w:rsidP="00A7587E">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1C2E07">
        <w:rPr>
          <w:rFonts w:ascii="Arial" w:hAnsi="Arial" w:cs="Arial" w:hint="eastAsia"/>
          <w:lang w:eastAsia="ja-JP"/>
        </w:rPr>
        <w:t>9.</w:t>
      </w:r>
      <w:r w:rsidRPr="001C2E07">
        <w:rPr>
          <w:rFonts w:ascii="Arial" w:hAnsi="Arial" w:cs="Arial"/>
          <w:lang w:eastAsia="ja-JP"/>
        </w:rPr>
        <w:t>3</w:t>
      </w:r>
      <w:r w:rsidRPr="001C2E07">
        <w:rPr>
          <w:rFonts w:ascii="Arial" w:hAnsi="Arial" w:cs="Arial" w:hint="eastAsia"/>
          <w:lang w:eastAsia="ja-JP"/>
        </w:rPr>
        <w:t>.1</w:t>
      </w:r>
      <w:r w:rsidRPr="001C2E07">
        <w:rPr>
          <w:rFonts w:ascii="Arial" w:hAnsi="Arial" w:cs="Arial"/>
          <w:lang w:eastAsia="ja-JP"/>
        </w:rPr>
        <w:t>.</w:t>
      </w:r>
      <w:r>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7587E" w:rsidRPr="008836AC" w14:paraId="5FD6A906" w14:textId="77777777" w:rsidTr="00400E0A">
        <w:tc>
          <w:tcPr>
            <w:tcW w:w="2436" w:type="dxa"/>
            <w:shd w:val="clear" w:color="auto" w:fill="auto"/>
          </w:tcPr>
          <w:p w14:paraId="1C85DE08" w14:textId="77777777" w:rsidR="00A7587E" w:rsidRPr="008836AC" w:rsidRDefault="00A7587E" w:rsidP="00400E0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56A3AAA7" w14:textId="77777777" w:rsidR="00A7587E" w:rsidRPr="008836AC" w:rsidRDefault="00A7587E" w:rsidP="00400E0A">
            <w:pPr>
              <w:tabs>
                <w:tab w:val="left" w:pos="567"/>
              </w:tabs>
              <w:spacing w:after="0"/>
              <w:rPr>
                <w:rFonts w:ascii="Arial" w:hAnsi="Arial" w:cs="Arial"/>
              </w:rPr>
            </w:pPr>
            <w:r w:rsidRPr="00A834ED">
              <w:rPr>
                <w:rFonts w:ascii="Arial" w:hAnsi="Arial" w:cs="Arial"/>
              </w:rPr>
              <w:t>Enhancements of network energy savings for NR</w:t>
            </w:r>
          </w:p>
        </w:tc>
      </w:tr>
      <w:tr w:rsidR="00A7587E" w:rsidRPr="008836AC" w14:paraId="259097B1" w14:textId="77777777" w:rsidTr="00400E0A">
        <w:tc>
          <w:tcPr>
            <w:tcW w:w="2436" w:type="dxa"/>
            <w:shd w:val="clear" w:color="auto" w:fill="auto"/>
          </w:tcPr>
          <w:p w14:paraId="491F3BA6" w14:textId="77777777" w:rsidR="00A7587E" w:rsidRPr="008836AC" w:rsidRDefault="00A7587E" w:rsidP="00400E0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E401B6E" w14:textId="77777777" w:rsidR="00A7587E" w:rsidRPr="00FD78C7" w:rsidRDefault="00A7587E" w:rsidP="00400E0A">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C6939C9" w14:textId="77777777" w:rsidR="00A7587E" w:rsidRPr="00FD78C7" w:rsidRDefault="00A7587E" w:rsidP="00400E0A">
            <w:pPr>
              <w:tabs>
                <w:tab w:val="left" w:pos="567"/>
              </w:tabs>
              <w:spacing w:after="0"/>
              <w:rPr>
                <w:rFonts w:ascii="Arial" w:hAnsi="Arial" w:cs="Arial"/>
              </w:rPr>
            </w:pPr>
            <w:r w:rsidRPr="00FD78C7">
              <w:rPr>
                <w:rFonts w:ascii="Arial" w:hAnsi="Arial" w:cs="Arial"/>
                <w:lang w:eastAsia="ja-JP"/>
              </w:rPr>
              <w:t>No</w:t>
            </w:r>
          </w:p>
        </w:tc>
        <w:tc>
          <w:tcPr>
            <w:tcW w:w="1842" w:type="dxa"/>
          </w:tcPr>
          <w:p w14:paraId="3BDA79EF" w14:textId="77777777" w:rsidR="00A7587E" w:rsidRPr="00FD78C7" w:rsidRDefault="00A7587E" w:rsidP="00400E0A">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47849C37" w14:textId="77777777" w:rsidR="00A7587E" w:rsidRPr="00FD78C7" w:rsidRDefault="00A7587E" w:rsidP="00400E0A">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4569D461" w14:textId="77777777" w:rsidR="00A7587E" w:rsidRPr="00FD78C7" w:rsidRDefault="00A7587E" w:rsidP="00400E0A">
            <w:pPr>
              <w:tabs>
                <w:tab w:val="left" w:pos="567"/>
              </w:tabs>
              <w:spacing w:after="0"/>
              <w:rPr>
                <w:rFonts w:ascii="Arial" w:hAnsi="Arial" w:cs="Arial"/>
              </w:rPr>
            </w:pPr>
            <w:r w:rsidRPr="00FD78C7">
              <w:rPr>
                <w:rFonts w:ascii="Arial" w:hAnsi="Arial" w:cs="Arial"/>
              </w:rPr>
              <w:t>Performance part:</w:t>
            </w:r>
          </w:p>
          <w:p w14:paraId="08056462" w14:textId="77777777" w:rsidR="00A7587E" w:rsidRPr="00FD78C7" w:rsidRDefault="00A7587E" w:rsidP="00400E0A">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51E8C098" w14:textId="77777777" w:rsidR="00A7587E" w:rsidRPr="00FD78C7" w:rsidRDefault="00A7587E" w:rsidP="00400E0A">
            <w:pPr>
              <w:tabs>
                <w:tab w:val="left" w:pos="567"/>
              </w:tabs>
              <w:spacing w:after="0"/>
              <w:rPr>
                <w:rFonts w:ascii="Arial" w:hAnsi="Arial" w:cs="Arial"/>
              </w:rPr>
            </w:pPr>
            <w:r w:rsidRPr="00FD78C7">
              <w:rPr>
                <w:rFonts w:ascii="Arial" w:hAnsi="Arial" w:cs="Arial"/>
              </w:rPr>
              <w:t>Testing part:</w:t>
            </w:r>
          </w:p>
          <w:p w14:paraId="69315B83" w14:textId="77777777" w:rsidR="00A7587E" w:rsidRPr="00FD78C7" w:rsidRDefault="00A7587E" w:rsidP="00400E0A">
            <w:pPr>
              <w:tabs>
                <w:tab w:val="left" w:pos="567"/>
              </w:tabs>
              <w:spacing w:after="0"/>
              <w:rPr>
                <w:rFonts w:ascii="Arial" w:hAnsi="Arial" w:cs="Arial"/>
                <w:lang w:eastAsia="ja-JP"/>
              </w:rPr>
            </w:pPr>
            <w:r w:rsidRPr="00FD78C7">
              <w:rPr>
                <w:rFonts w:ascii="Arial" w:hAnsi="Arial" w:cs="Arial"/>
                <w:lang w:eastAsia="ja-JP"/>
              </w:rPr>
              <w:t>No</w:t>
            </w:r>
          </w:p>
        </w:tc>
      </w:tr>
      <w:tr w:rsidR="00A7587E" w:rsidRPr="008836AC" w14:paraId="069353A4" w14:textId="77777777" w:rsidTr="00400E0A">
        <w:tc>
          <w:tcPr>
            <w:tcW w:w="2436" w:type="dxa"/>
          </w:tcPr>
          <w:p w14:paraId="371838BE" w14:textId="77777777" w:rsidR="00A7587E" w:rsidRPr="008836AC" w:rsidRDefault="00A7587E" w:rsidP="00400E0A">
            <w:pPr>
              <w:tabs>
                <w:tab w:val="left" w:pos="567"/>
              </w:tabs>
              <w:spacing w:after="0"/>
              <w:rPr>
                <w:rFonts w:ascii="Arial" w:hAnsi="Arial" w:cs="Arial"/>
                <w:b/>
              </w:rPr>
            </w:pPr>
            <w:r w:rsidRPr="008836AC">
              <w:rPr>
                <w:rFonts w:ascii="Arial" w:hAnsi="Arial" w:cs="Arial"/>
                <w:b/>
              </w:rPr>
              <w:t>Acronym</w:t>
            </w:r>
          </w:p>
        </w:tc>
        <w:tc>
          <w:tcPr>
            <w:tcW w:w="7650" w:type="dxa"/>
            <w:gridSpan w:val="5"/>
          </w:tcPr>
          <w:p w14:paraId="3745A9E4" w14:textId="77777777" w:rsidR="00A7587E" w:rsidRPr="0013648A" w:rsidRDefault="00A7587E" w:rsidP="00400E0A">
            <w:pPr>
              <w:tabs>
                <w:tab w:val="left" w:pos="567"/>
              </w:tabs>
              <w:spacing w:after="0"/>
              <w:rPr>
                <w:rFonts w:ascii="Arial" w:hAnsi="Arial" w:cs="Arial"/>
              </w:rPr>
            </w:pPr>
            <w:r w:rsidRPr="00A834ED">
              <w:rPr>
                <w:rFonts w:ascii="Arial" w:hAnsi="Arial" w:cs="Arial"/>
              </w:rPr>
              <w:t>Netw_Energy_NR_enh</w:t>
            </w:r>
          </w:p>
        </w:tc>
      </w:tr>
      <w:tr w:rsidR="00A7587E" w:rsidRPr="008836AC" w14:paraId="73E8C853" w14:textId="77777777" w:rsidTr="00400E0A">
        <w:tc>
          <w:tcPr>
            <w:tcW w:w="2436" w:type="dxa"/>
          </w:tcPr>
          <w:p w14:paraId="5CFC7CD0" w14:textId="77777777" w:rsidR="00A7587E" w:rsidRPr="008836AC" w:rsidRDefault="00A7587E" w:rsidP="00400E0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4D2747" w14:textId="77777777" w:rsidR="00A7587E" w:rsidRPr="00DB36DA" w:rsidRDefault="00A7587E" w:rsidP="00400E0A">
            <w:pPr>
              <w:tabs>
                <w:tab w:val="left" w:pos="567"/>
              </w:tabs>
              <w:spacing w:after="0"/>
              <w:rPr>
                <w:rFonts w:ascii="Arial" w:hAnsi="Arial" w:cs="Arial"/>
                <w:lang w:eastAsia="ja-JP"/>
              </w:rPr>
            </w:pPr>
            <w:r w:rsidRPr="00DB36DA">
              <w:rPr>
                <w:rFonts w:ascii="Arial" w:hAnsi="Arial" w:cs="Arial"/>
                <w:lang w:eastAsia="ja-JP"/>
              </w:rPr>
              <w:t>1020095</w:t>
            </w:r>
          </w:p>
        </w:tc>
      </w:tr>
      <w:tr w:rsidR="00A7587E" w:rsidRPr="008836AC" w14:paraId="66187C67" w14:textId="77777777" w:rsidTr="00400E0A">
        <w:tc>
          <w:tcPr>
            <w:tcW w:w="2436" w:type="dxa"/>
          </w:tcPr>
          <w:p w14:paraId="445A09D2" w14:textId="77777777" w:rsidR="00A7587E" w:rsidRPr="008836AC" w:rsidRDefault="00A7587E" w:rsidP="00400E0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D3785E5" w14:textId="77777777" w:rsidR="00A7587E" w:rsidRPr="008836AC" w:rsidRDefault="00A7587E" w:rsidP="00400E0A">
            <w:pPr>
              <w:tabs>
                <w:tab w:val="left" w:pos="567"/>
              </w:tabs>
              <w:spacing w:after="0"/>
              <w:rPr>
                <w:rFonts w:ascii="Arial" w:hAnsi="Arial" w:cs="Arial"/>
                <w:lang w:eastAsia="ja-JP"/>
              </w:rPr>
            </w:pPr>
            <w:r w:rsidRPr="00A834ED">
              <w:rPr>
                <w:rFonts w:ascii="Arial" w:hAnsi="Arial" w:cs="Arial"/>
                <w:lang w:eastAsia="ja-JP"/>
              </w:rPr>
              <w:t>RP-2</w:t>
            </w:r>
            <w:r>
              <w:rPr>
                <w:rFonts w:ascii="Arial" w:hAnsi="Arial" w:cs="Arial"/>
                <w:lang w:eastAsia="ja-JP"/>
              </w:rPr>
              <w:t>41650</w:t>
            </w:r>
          </w:p>
        </w:tc>
      </w:tr>
      <w:tr w:rsidR="00A7587E" w:rsidRPr="008836AC" w14:paraId="6350D9D0" w14:textId="77777777" w:rsidTr="00400E0A">
        <w:tc>
          <w:tcPr>
            <w:tcW w:w="2436" w:type="dxa"/>
          </w:tcPr>
          <w:p w14:paraId="54696FEE" w14:textId="77777777" w:rsidR="00A7587E" w:rsidRDefault="00A7587E" w:rsidP="00400E0A">
            <w:pPr>
              <w:tabs>
                <w:tab w:val="left" w:pos="567"/>
              </w:tabs>
              <w:spacing w:after="0"/>
              <w:rPr>
                <w:rFonts w:ascii="Arial" w:hAnsi="Arial" w:cs="Arial"/>
                <w:b/>
              </w:rPr>
            </w:pPr>
            <w:r>
              <w:rPr>
                <w:rFonts w:ascii="Arial" w:hAnsi="Arial" w:cs="Arial"/>
                <w:b/>
              </w:rPr>
              <w:t>Target Completion Date</w:t>
            </w:r>
          </w:p>
          <w:p w14:paraId="6BF7E89B" w14:textId="77777777" w:rsidR="00A7587E" w:rsidRPr="008836AC" w:rsidRDefault="00A7587E" w:rsidP="00400E0A">
            <w:pPr>
              <w:tabs>
                <w:tab w:val="left" w:pos="567"/>
              </w:tabs>
              <w:spacing w:after="0"/>
              <w:rPr>
                <w:rFonts w:ascii="Arial" w:hAnsi="Arial" w:cs="Arial"/>
                <w:b/>
              </w:rPr>
            </w:pPr>
            <w:r>
              <w:rPr>
                <w:rFonts w:ascii="Arial" w:hAnsi="Arial" w:cs="Arial"/>
                <w:b/>
              </w:rPr>
              <w:t>(indicate if changed)</w:t>
            </w:r>
          </w:p>
        </w:tc>
        <w:tc>
          <w:tcPr>
            <w:tcW w:w="1846" w:type="dxa"/>
          </w:tcPr>
          <w:p w14:paraId="20A378C6" w14:textId="77777777" w:rsidR="00A7587E" w:rsidRDefault="00A7587E" w:rsidP="00400E0A">
            <w:pPr>
              <w:tabs>
                <w:tab w:val="left" w:pos="567"/>
              </w:tabs>
              <w:spacing w:after="0"/>
              <w:rPr>
                <w:rFonts w:ascii="Arial" w:hAnsi="Arial" w:cs="Arial"/>
                <w:lang w:eastAsia="ja-JP"/>
              </w:rPr>
            </w:pPr>
            <w:r>
              <w:rPr>
                <w:rFonts w:ascii="Arial" w:hAnsi="Arial" w:cs="Arial"/>
                <w:lang w:eastAsia="ja-JP"/>
              </w:rPr>
              <w:t xml:space="preserve">Study Item: </w:t>
            </w:r>
          </w:p>
          <w:p w14:paraId="3A5CFE26" w14:textId="77777777" w:rsidR="00A7587E" w:rsidRPr="008836AC" w:rsidRDefault="00A7587E" w:rsidP="00400E0A">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C8ED6D1" w14:textId="77777777" w:rsidR="00A7587E" w:rsidRPr="002A2580" w:rsidRDefault="00A7587E" w:rsidP="00400E0A">
            <w:pPr>
              <w:tabs>
                <w:tab w:val="left" w:pos="567"/>
              </w:tabs>
              <w:spacing w:after="0"/>
              <w:rPr>
                <w:rFonts w:ascii="Arial" w:hAnsi="Arial" w:cs="Arial"/>
                <w:lang w:eastAsia="ja-JP"/>
              </w:rPr>
            </w:pPr>
            <w:r w:rsidRPr="002A2580">
              <w:rPr>
                <w:rFonts w:ascii="Arial" w:hAnsi="Arial" w:cs="Arial"/>
                <w:lang w:eastAsia="ja-JP"/>
              </w:rPr>
              <w:t xml:space="preserve">Core part: </w:t>
            </w:r>
            <w:r w:rsidRPr="002A2580">
              <w:rPr>
                <w:rFonts w:ascii="Arial" w:hAnsi="Arial" w:cs="Arial"/>
              </w:rPr>
              <w:t>09/2025</w:t>
            </w:r>
          </w:p>
        </w:tc>
        <w:tc>
          <w:tcPr>
            <w:tcW w:w="2268" w:type="dxa"/>
          </w:tcPr>
          <w:p w14:paraId="2ED3CFB1" w14:textId="77777777" w:rsidR="00A7587E" w:rsidRPr="002A2580" w:rsidRDefault="00A7587E" w:rsidP="00400E0A">
            <w:pPr>
              <w:tabs>
                <w:tab w:val="left" w:pos="567"/>
              </w:tabs>
              <w:spacing w:after="0"/>
              <w:rPr>
                <w:rFonts w:ascii="Arial" w:hAnsi="Arial" w:cs="Arial"/>
                <w:lang w:eastAsia="ja-JP"/>
              </w:rPr>
            </w:pPr>
            <w:r w:rsidRPr="002A2580">
              <w:rPr>
                <w:rFonts w:ascii="Arial" w:hAnsi="Arial" w:cs="Arial"/>
                <w:lang w:eastAsia="ja-JP"/>
              </w:rPr>
              <w:t xml:space="preserve">Performance part: </w:t>
            </w:r>
            <w:r w:rsidRPr="002A2580">
              <w:rPr>
                <w:rFonts w:ascii="Arial" w:hAnsi="Arial" w:cs="Arial"/>
              </w:rPr>
              <w:t>03/2026</w:t>
            </w:r>
          </w:p>
        </w:tc>
        <w:tc>
          <w:tcPr>
            <w:tcW w:w="1694" w:type="dxa"/>
            <w:gridSpan w:val="2"/>
          </w:tcPr>
          <w:p w14:paraId="0ED382E2" w14:textId="77777777" w:rsidR="00A7587E" w:rsidRPr="006A7BCB" w:rsidRDefault="00A7587E" w:rsidP="00400E0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4F3414">
              <w:rPr>
                <w:rFonts w:ascii="Arial" w:hAnsi="Arial" w:cs="Arial"/>
                <w:color w:val="00B050"/>
                <w:lang w:eastAsia="ja-JP"/>
              </w:rPr>
              <w:t>n/a</w:t>
            </w:r>
          </w:p>
        </w:tc>
      </w:tr>
      <w:tr w:rsidR="00A7587E" w:rsidRPr="008836AC" w14:paraId="24EF5E45" w14:textId="77777777" w:rsidTr="00400E0A">
        <w:tc>
          <w:tcPr>
            <w:tcW w:w="2436" w:type="dxa"/>
          </w:tcPr>
          <w:p w14:paraId="2FC0E5DE" w14:textId="77777777" w:rsidR="00A7587E" w:rsidRDefault="00A7587E" w:rsidP="00400E0A">
            <w:pPr>
              <w:tabs>
                <w:tab w:val="left" w:pos="567"/>
              </w:tabs>
              <w:spacing w:after="0"/>
              <w:rPr>
                <w:rFonts w:ascii="Arial" w:hAnsi="Arial" w:cs="Arial"/>
                <w:b/>
              </w:rPr>
            </w:pPr>
            <w:r>
              <w:rPr>
                <w:rFonts w:ascii="Arial" w:hAnsi="Arial" w:cs="Arial"/>
                <w:b/>
              </w:rPr>
              <w:t>Overall Completion level</w:t>
            </w:r>
          </w:p>
        </w:tc>
        <w:tc>
          <w:tcPr>
            <w:tcW w:w="1846" w:type="dxa"/>
          </w:tcPr>
          <w:p w14:paraId="163F3F4E" w14:textId="77777777" w:rsidR="00A7587E" w:rsidRDefault="00A7587E" w:rsidP="00400E0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36C5C05" w14:textId="77777777" w:rsidR="00A7587E" w:rsidRPr="008836AC" w:rsidRDefault="00A7587E" w:rsidP="00400E0A">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shd w:val="clear" w:color="auto" w:fill="FFFFFF" w:themeFill="background1"/>
          </w:tcPr>
          <w:p w14:paraId="3F12E6A3" w14:textId="77777777" w:rsidR="00A7587E" w:rsidRDefault="00A7587E" w:rsidP="00400E0A">
            <w:pPr>
              <w:tabs>
                <w:tab w:val="left" w:pos="567"/>
              </w:tabs>
              <w:spacing w:after="0"/>
              <w:rPr>
                <w:rFonts w:ascii="Arial" w:hAnsi="Arial" w:cs="Arial"/>
                <w:lang w:eastAsia="ja-JP"/>
              </w:rPr>
            </w:pPr>
            <w:r>
              <w:rPr>
                <w:rFonts w:ascii="Arial" w:hAnsi="Arial" w:cs="Arial"/>
                <w:lang w:eastAsia="ja-JP"/>
              </w:rPr>
              <w:t xml:space="preserve">Core part: </w:t>
            </w:r>
          </w:p>
          <w:p w14:paraId="5326C53E" w14:textId="77777777" w:rsidR="00A7587E" w:rsidRPr="008836AC" w:rsidRDefault="00A7587E" w:rsidP="00400E0A">
            <w:pPr>
              <w:tabs>
                <w:tab w:val="left" w:pos="567"/>
              </w:tabs>
              <w:spacing w:after="0"/>
              <w:rPr>
                <w:rFonts w:ascii="Arial" w:hAnsi="Arial" w:cs="Arial"/>
                <w:lang w:eastAsia="ja-JP"/>
              </w:rPr>
            </w:pPr>
            <w:r>
              <w:rPr>
                <w:rFonts w:ascii="Arial" w:hAnsi="Arial" w:cs="Arial"/>
                <w:color w:val="00B050"/>
              </w:rPr>
              <w:t>35</w:t>
            </w:r>
            <w:r w:rsidRPr="007A3A98">
              <w:rPr>
                <w:rFonts w:ascii="Arial" w:hAnsi="Arial" w:cs="Arial"/>
                <w:color w:val="00B050"/>
              </w:rPr>
              <w:t>%</w:t>
            </w:r>
          </w:p>
        </w:tc>
        <w:tc>
          <w:tcPr>
            <w:tcW w:w="2268" w:type="dxa"/>
          </w:tcPr>
          <w:p w14:paraId="1169C70C" w14:textId="77777777" w:rsidR="00A7587E" w:rsidRDefault="00A7587E" w:rsidP="00400E0A">
            <w:pPr>
              <w:tabs>
                <w:tab w:val="left" w:pos="567"/>
              </w:tabs>
              <w:spacing w:after="0"/>
              <w:rPr>
                <w:rFonts w:ascii="Arial" w:hAnsi="Arial" w:cs="Arial"/>
                <w:lang w:eastAsia="ja-JP"/>
              </w:rPr>
            </w:pPr>
            <w:r>
              <w:rPr>
                <w:rFonts w:ascii="Arial" w:hAnsi="Arial" w:cs="Arial"/>
                <w:lang w:eastAsia="ja-JP"/>
              </w:rPr>
              <w:t xml:space="preserve">Performance Part: </w:t>
            </w:r>
          </w:p>
          <w:p w14:paraId="2205E3F0" w14:textId="77777777" w:rsidR="00A7587E" w:rsidRPr="008836AC" w:rsidRDefault="00A7587E" w:rsidP="00400E0A">
            <w:pPr>
              <w:tabs>
                <w:tab w:val="left" w:pos="567"/>
              </w:tabs>
              <w:spacing w:after="0"/>
              <w:rPr>
                <w:rFonts w:ascii="Arial" w:hAnsi="Arial" w:cs="Arial"/>
                <w:lang w:eastAsia="ja-JP"/>
              </w:rPr>
            </w:pPr>
            <w:r>
              <w:rPr>
                <w:rFonts w:ascii="Arial" w:hAnsi="Arial" w:cs="Arial"/>
                <w:color w:val="00B050"/>
                <w:lang w:eastAsia="ja-JP"/>
              </w:rPr>
              <w:t>0</w:t>
            </w:r>
            <w:r w:rsidRPr="004F3414">
              <w:rPr>
                <w:rFonts w:ascii="Arial" w:hAnsi="Arial" w:cs="Arial"/>
                <w:color w:val="00B050"/>
                <w:lang w:eastAsia="ja-JP"/>
              </w:rPr>
              <w:t>%</w:t>
            </w:r>
          </w:p>
        </w:tc>
        <w:tc>
          <w:tcPr>
            <w:tcW w:w="1694" w:type="dxa"/>
            <w:gridSpan w:val="2"/>
          </w:tcPr>
          <w:p w14:paraId="57063A17" w14:textId="77777777" w:rsidR="00A7587E" w:rsidRPr="006A7BCB" w:rsidRDefault="00A7587E" w:rsidP="00400E0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4F3414">
              <w:rPr>
                <w:rFonts w:ascii="Arial" w:hAnsi="Arial" w:cs="Arial"/>
                <w:color w:val="00B050"/>
                <w:lang w:eastAsia="ja-JP"/>
              </w:rPr>
              <w:t>n/a</w:t>
            </w:r>
          </w:p>
        </w:tc>
      </w:tr>
    </w:tbl>
    <w:p w14:paraId="0E0055B6" w14:textId="77777777" w:rsidR="00A7587E" w:rsidRDefault="00A7587E" w:rsidP="00A7587E">
      <w:pPr>
        <w:tabs>
          <w:tab w:val="left" w:pos="567"/>
        </w:tabs>
        <w:spacing w:after="0"/>
        <w:rPr>
          <w:rFonts w:ascii="Arial" w:hAnsi="Arial" w:cs="Arial"/>
        </w:rPr>
      </w:pPr>
      <w:r>
        <w:rPr>
          <w:rFonts w:ascii="Arial" w:hAnsi="Arial" w:cs="Arial"/>
        </w:rPr>
        <w:t>Note: Overall completion level percentage numbers should use one of the colors below:</w:t>
      </w:r>
    </w:p>
    <w:p w14:paraId="3DE4D606" w14:textId="77777777" w:rsidR="00A7587E" w:rsidRPr="001F486F" w:rsidRDefault="00A7587E" w:rsidP="00A7587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0EF372C8" w14:textId="77777777" w:rsidR="00A7587E" w:rsidRDefault="00A7587E" w:rsidP="00A7587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schedule, may need RAN plenary intervention. If so, SR should clearly define requested </w:t>
      </w:r>
      <w:proofErr w:type="gramStart"/>
      <w:r>
        <w:rPr>
          <w:rFonts w:ascii="Arial" w:hAnsi="Arial" w:cs="Arial"/>
          <w:color w:val="FF9201"/>
        </w:rPr>
        <w:t>action</w:t>
      </w:r>
      <w:proofErr w:type="gramEnd"/>
    </w:p>
    <w:p w14:paraId="2C872AE3" w14:textId="77777777" w:rsidR="00A7587E" w:rsidRDefault="00A7587E" w:rsidP="00A7587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xml:space="preserve">. SR should define requested </w:t>
      </w:r>
      <w:proofErr w:type="gramStart"/>
      <w:r>
        <w:rPr>
          <w:rFonts w:ascii="Arial" w:hAnsi="Arial" w:cs="Arial"/>
          <w:color w:val="FF0000"/>
        </w:rPr>
        <w:t>action</w:t>
      </w:r>
      <w:proofErr w:type="gramEnd"/>
    </w:p>
    <w:p w14:paraId="58852433" w14:textId="77777777" w:rsidR="00A7587E" w:rsidRDefault="00A7587E" w:rsidP="00A7587E">
      <w:pPr>
        <w:pStyle w:val="ListParagraph"/>
        <w:tabs>
          <w:tab w:val="left" w:pos="567"/>
          <w:tab w:val="left" w:pos="4320"/>
        </w:tabs>
        <w:ind w:leftChars="0" w:left="924"/>
        <w:rPr>
          <w:rFonts w:ascii="Arial" w:hAnsi="Arial" w:cs="Arial"/>
          <w:color w:val="FF0000"/>
        </w:rPr>
      </w:pPr>
      <w:r>
        <w:rPr>
          <w:rFonts w:ascii="Arial" w:hAnsi="Arial" w:cs="Arial"/>
          <w:color w:val="FF0000"/>
        </w:rPr>
        <w:tab/>
      </w:r>
    </w:p>
    <w:p w14:paraId="06CA9B49" w14:textId="77777777" w:rsidR="00A7587E" w:rsidRPr="001F486F" w:rsidRDefault="00A7587E" w:rsidP="00A7587E">
      <w:pPr>
        <w:pStyle w:val="ListParagraph"/>
        <w:tabs>
          <w:tab w:val="left" w:pos="567"/>
          <w:tab w:val="left" w:pos="4320"/>
        </w:tabs>
        <w:ind w:leftChars="0" w:left="924"/>
        <w:rPr>
          <w:rFonts w:ascii="Arial" w:hAnsi="Arial" w:cs="Arial"/>
          <w:color w:val="FF0000"/>
        </w:rPr>
      </w:pPr>
    </w:p>
    <w:p w14:paraId="25B4026F" w14:textId="77777777" w:rsidR="00A7587E" w:rsidRPr="006C4E32" w:rsidRDefault="00A7587E" w:rsidP="00A7587E">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A7587E" w:rsidRPr="008836AC" w14:paraId="0C1DBC5B" w14:textId="77777777" w:rsidTr="00400E0A">
        <w:tc>
          <w:tcPr>
            <w:tcW w:w="2677" w:type="dxa"/>
            <w:gridSpan w:val="2"/>
          </w:tcPr>
          <w:p w14:paraId="05CE17AC" w14:textId="77777777" w:rsidR="00A7587E" w:rsidRPr="008836AC" w:rsidRDefault="00A7587E" w:rsidP="00400E0A">
            <w:pPr>
              <w:tabs>
                <w:tab w:val="left" w:pos="567"/>
              </w:tabs>
              <w:spacing w:after="0"/>
              <w:rPr>
                <w:rFonts w:ascii="Arial" w:hAnsi="Arial" w:cs="Arial"/>
                <w:b/>
              </w:rPr>
            </w:pPr>
            <w:r w:rsidRPr="008836AC">
              <w:rPr>
                <w:rFonts w:ascii="Arial" w:hAnsi="Arial" w:cs="Arial"/>
                <w:b/>
              </w:rPr>
              <w:t>Leading WG</w:t>
            </w:r>
          </w:p>
        </w:tc>
        <w:tc>
          <w:tcPr>
            <w:tcW w:w="7409" w:type="dxa"/>
          </w:tcPr>
          <w:p w14:paraId="4E6ECF91" w14:textId="77777777" w:rsidR="00A7587E" w:rsidRPr="008836AC" w:rsidRDefault="00A7587E" w:rsidP="00400E0A">
            <w:pPr>
              <w:tabs>
                <w:tab w:val="left" w:pos="567"/>
              </w:tabs>
              <w:spacing w:after="0"/>
              <w:rPr>
                <w:rFonts w:ascii="Arial" w:hAnsi="Arial" w:cs="Arial"/>
                <w:color w:val="FF0000"/>
              </w:rPr>
            </w:pPr>
            <w:r w:rsidRPr="00576298">
              <w:rPr>
                <w:rFonts w:ascii="Arial" w:hAnsi="Arial" w:cs="Arial"/>
              </w:rPr>
              <w:t>RAN1</w:t>
            </w:r>
          </w:p>
        </w:tc>
      </w:tr>
      <w:tr w:rsidR="00A7587E" w:rsidRPr="008836AC" w14:paraId="36CCF37C" w14:textId="77777777" w:rsidTr="00400E0A">
        <w:tc>
          <w:tcPr>
            <w:tcW w:w="1414" w:type="dxa"/>
            <w:vMerge w:val="restart"/>
            <w:vAlign w:val="center"/>
          </w:tcPr>
          <w:p w14:paraId="6BCF97E4" w14:textId="77777777" w:rsidR="00A7587E" w:rsidRPr="008836AC" w:rsidRDefault="00A7587E" w:rsidP="00400E0A">
            <w:pPr>
              <w:tabs>
                <w:tab w:val="left" w:pos="567"/>
              </w:tabs>
              <w:rPr>
                <w:rFonts w:ascii="Arial" w:hAnsi="Arial" w:cs="Arial"/>
                <w:b/>
              </w:rPr>
            </w:pPr>
            <w:r w:rsidRPr="008836AC">
              <w:rPr>
                <w:rFonts w:ascii="Arial" w:hAnsi="Arial" w:cs="Arial"/>
                <w:b/>
              </w:rPr>
              <w:t>Rapporteur</w:t>
            </w:r>
            <w:r>
              <w:rPr>
                <w:rFonts w:ascii="Arial" w:hAnsi="Arial" w:cs="Arial"/>
                <w:b/>
              </w:rPr>
              <w:t xml:space="preserve"> (primary)</w:t>
            </w:r>
          </w:p>
        </w:tc>
        <w:tc>
          <w:tcPr>
            <w:tcW w:w="1263" w:type="dxa"/>
          </w:tcPr>
          <w:p w14:paraId="160305CF" w14:textId="77777777" w:rsidR="00A7587E" w:rsidRPr="008836AC" w:rsidRDefault="00A7587E" w:rsidP="00400E0A">
            <w:pPr>
              <w:tabs>
                <w:tab w:val="left" w:pos="567"/>
              </w:tabs>
              <w:spacing w:after="0"/>
              <w:rPr>
                <w:rFonts w:ascii="Arial" w:hAnsi="Arial" w:cs="Arial"/>
                <w:b/>
              </w:rPr>
            </w:pPr>
            <w:r w:rsidRPr="008836AC">
              <w:rPr>
                <w:rFonts w:ascii="Arial" w:hAnsi="Arial" w:cs="Arial"/>
                <w:b/>
              </w:rPr>
              <w:t>Name</w:t>
            </w:r>
          </w:p>
        </w:tc>
        <w:tc>
          <w:tcPr>
            <w:tcW w:w="7409" w:type="dxa"/>
          </w:tcPr>
          <w:p w14:paraId="0D0292F8" w14:textId="77777777" w:rsidR="00A7587E" w:rsidRPr="008836AC" w:rsidRDefault="00A7587E" w:rsidP="00400E0A">
            <w:pPr>
              <w:tabs>
                <w:tab w:val="left" w:pos="567"/>
              </w:tabs>
              <w:spacing w:after="0"/>
              <w:rPr>
                <w:rFonts w:ascii="Arial" w:hAnsi="Arial" w:cs="Arial"/>
                <w:lang w:eastAsia="ja-JP"/>
              </w:rPr>
            </w:pPr>
            <w:r>
              <w:rPr>
                <w:rFonts w:ascii="Arial" w:hAnsi="Arial" w:cs="Arial"/>
                <w:lang w:eastAsia="ja-JP"/>
              </w:rPr>
              <w:t>Ajit Nimbalker</w:t>
            </w:r>
          </w:p>
        </w:tc>
      </w:tr>
      <w:tr w:rsidR="00A7587E" w:rsidRPr="008836AC" w14:paraId="57EEDE90" w14:textId="77777777" w:rsidTr="00400E0A">
        <w:tc>
          <w:tcPr>
            <w:tcW w:w="1414" w:type="dxa"/>
            <w:vMerge/>
          </w:tcPr>
          <w:p w14:paraId="6FA5A925" w14:textId="77777777" w:rsidR="00A7587E" w:rsidRPr="008836AC" w:rsidRDefault="00A7587E" w:rsidP="00400E0A">
            <w:pPr>
              <w:tabs>
                <w:tab w:val="left" w:pos="567"/>
              </w:tabs>
              <w:rPr>
                <w:rFonts w:ascii="Arial" w:hAnsi="Arial" w:cs="Arial"/>
                <w:b/>
              </w:rPr>
            </w:pPr>
          </w:p>
        </w:tc>
        <w:tc>
          <w:tcPr>
            <w:tcW w:w="1263" w:type="dxa"/>
          </w:tcPr>
          <w:p w14:paraId="4156ED1F" w14:textId="77777777" w:rsidR="00A7587E" w:rsidRPr="008836AC" w:rsidRDefault="00A7587E" w:rsidP="00400E0A">
            <w:pPr>
              <w:tabs>
                <w:tab w:val="left" w:pos="567"/>
              </w:tabs>
              <w:spacing w:after="0"/>
              <w:rPr>
                <w:rFonts w:ascii="Arial" w:hAnsi="Arial" w:cs="Arial"/>
                <w:b/>
              </w:rPr>
            </w:pPr>
            <w:r w:rsidRPr="008836AC">
              <w:rPr>
                <w:rFonts w:ascii="Arial" w:hAnsi="Arial" w:cs="Arial"/>
                <w:b/>
              </w:rPr>
              <w:t>Company</w:t>
            </w:r>
          </w:p>
        </w:tc>
        <w:tc>
          <w:tcPr>
            <w:tcW w:w="7409" w:type="dxa"/>
          </w:tcPr>
          <w:p w14:paraId="3ED3A1B1" w14:textId="77777777" w:rsidR="00A7587E" w:rsidRPr="008836AC" w:rsidRDefault="00A7587E" w:rsidP="00400E0A">
            <w:pPr>
              <w:tabs>
                <w:tab w:val="left" w:pos="567"/>
              </w:tabs>
              <w:spacing w:after="0"/>
              <w:rPr>
                <w:rFonts w:ascii="Arial" w:hAnsi="Arial" w:cs="Arial"/>
                <w:lang w:eastAsia="ja-JP"/>
              </w:rPr>
            </w:pPr>
            <w:r>
              <w:rPr>
                <w:rFonts w:ascii="Arial" w:hAnsi="Arial" w:cs="Arial"/>
                <w:lang w:eastAsia="ja-JP"/>
              </w:rPr>
              <w:t>Ericsson</w:t>
            </w:r>
          </w:p>
        </w:tc>
      </w:tr>
      <w:tr w:rsidR="00A7587E" w:rsidRPr="008836AC" w14:paraId="19C0681B" w14:textId="77777777" w:rsidTr="00400E0A">
        <w:tc>
          <w:tcPr>
            <w:tcW w:w="1414" w:type="dxa"/>
            <w:vMerge/>
          </w:tcPr>
          <w:p w14:paraId="01DD1D4C" w14:textId="77777777" w:rsidR="00A7587E" w:rsidRPr="008836AC" w:rsidRDefault="00A7587E" w:rsidP="00400E0A">
            <w:pPr>
              <w:tabs>
                <w:tab w:val="left" w:pos="567"/>
              </w:tabs>
              <w:rPr>
                <w:rFonts w:ascii="Arial" w:hAnsi="Arial" w:cs="Arial"/>
                <w:b/>
              </w:rPr>
            </w:pPr>
          </w:p>
        </w:tc>
        <w:tc>
          <w:tcPr>
            <w:tcW w:w="1263" w:type="dxa"/>
          </w:tcPr>
          <w:p w14:paraId="1AB99E11" w14:textId="77777777" w:rsidR="00A7587E" w:rsidRPr="008836AC" w:rsidRDefault="00A7587E" w:rsidP="00400E0A">
            <w:pPr>
              <w:tabs>
                <w:tab w:val="left" w:pos="567"/>
              </w:tabs>
              <w:spacing w:after="0"/>
              <w:rPr>
                <w:rFonts w:ascii="Arial" w:hAnsi="Arial" w:cs="Arial"/>
                <w:b/>
              </w:rPr>
            </w:pPr>
            <w:r w:rsidRPr="008836AC">
              <w:rPr>
                <w:rFonts w:ascii="Arial" w:hAnsi="Arial" w:cs="Arial"/>
                <w:b/>
              </w:rPr>
              <w:t>Email</w:t>
            </w:r>
          </w:p>
        </w:tc>
        <w:tc>
          <w:tcPr>
            <w:tcW w:w="7409" w:type="dxa"/>
          </w:tcPr>
          <w:p w14:paraId="5DF1A128" w14:textId="77777777" w:rsidR="00A7587E" w:rsidRPr="008836AC" w:rsidRDefault="00A7587E" w:rsidP="00400E0A">
            <w:pPr>
              <w:tabs>
                <w:tab w:val="left" w:pos="567"/>
              </w:tabs>
              <w:spacing w:after="0"/>
              <w:rPr>
                <w:rFonts w:ascii="Arial" w:hAnsi="Arial" w:cs="Arial"/>
              </w:rPr>
            </w:pPr>
            <w:r>
              <w:rPr>
                <w:rFonts w:ascii="Arial" w:hAnsi="Arial" w:cs="Arial"/>
              </w:rPr>
              <w:t>Ajit.Nimbalker@ericsson.com</w:t>
            </w:r>
          </w:p>
        </w:tc>
      </w:tr>
      <w:tr w:rsidR="00A7587E" w:rsidRPr="008836AC" w14:paraId="4C8C1890" w14:textId="77777777" w:rsidTr="00400E0A">
        <w:trPr>
          <w:trHeight w:val="96"/>
        </w:trPr>
        <w:tc>
          <w:tcPr>
            <w:tcW w:w="1414" w:type="dxa"/>
            <w:vMerge w:val="restart"/>
          </w:tcPr>
          <w:p w14:paraId="05668EDB" w14:textId="77777777" w:rsidR="00A7587E" w:rsidRDefault="00A7587E" w:rsidP="00400E0A">
            <w:pPr>
              <w:tabs>
                <w:tab w:val="left" w:pos="567"/>
              </w:tabs>
              <w:rPr>
                <w:rFonts w:ascii="Arial" w:hAnsi="Arial" w:cs="Arial"/>
                <w:b/>
              </w:rPr>
            </w:pPr>
            <w:r w:rsidRPr="008836AC">
              <w:rPr>
                <w:rFonts w:ascii="Arial" w:hAnsi="Arial" w:cs="Arial"/>
                <w:b/>
              </w:rPr>
              <w:t>Rapporteur</w:t>
            </w:r>
          </w:p>
          <w:p w14:paraId="4A832021" w14:textId="77777777" w:rsidR="00A7587E" w:rsidRPr="008836AC" w:rsidRDefault="00A7587E" w:rsidP="00400E0A">
            <w:pPr>
              <w:tabs>
                <w:tab w:val="left" w:pos="567"/>
              </w:tabs>
              <w:rPr>
                <w:rFonts w:ascii="Arial" w:hAnsi="Arial" w:cs="Arial"/>
                <w:b/>
              </w:rPr>
            </w:pPr>
            <w:r>
              <w:rPr>
                <w:rFonts w:ascii="Arial" w:hAnsi="Arial" w:cs="Arial"/>
                <w:b/>
              </w:rPr>
              <w:t>(RAN2)</w:t>
            </w:r>
          </w:p>
        </w:tc>
        <w:tc>
          <w:tcPr>
            <w:tcW w:w="1263" w:type="dxa"/>
          </w:tcPr>
          <w:p w14:paraId="23747126" w14:textId="77777777" w:rsidR="00A7587E" w:rsidRPr="008836AC" w:rsidRDefault="00A7587E" w:rsidP="00400E0A">
            <w:pPr>
              <w:tabs>
                <w:tab w:val="left" w:pos="567"/>
              </w:tabs>
              <w:spacing w:after="0"/>
              <w:rPr>
                <w:rFonts w:ascii="Arial" w:hAnsi="Arial" w:cs="Arial"/>
                <w:b/>
              </w:rPr>
            </w:pPr>
            <w:r w:rsidRPr="008836AC">
              <w:rPr>
                <w:rFonts w:ascii="Arial" w:hAnsi="Arial" w:cs="Arial"/>
                <w:b/>
              </w:rPr>
              <w:t>Name</w:t>
            </w:r>
          </w:p>
        </w:tc>
        <w:tc>
          <w:tcPr>
            <w:tcW w:w="7409" w:type="dxa"/>
          </w:tcPr>
          <w:p w14:paraId="45258C81" w14:textId="77777777" w:rsidR="00A7587E" w:rsidRPr="005C509E" w:rsidRDefault="00A7587E" w:rsidP="00400E0A">
            <w:pPr>
              <w:tabs>
                <w:tab w:val="left" w:pos="567"/>
              </w:tabs>
              <w:spacing w:after="0"/>
              <w:rPr>
                <w:rFonts w:ascii="Arial" w:hAnsi="Arial" w:cs="Arial"/>
              </w:rPr>
            </w:pPr>
            <w:r>
              <w:rPr>
                <w:rFonts w:ascii="Arial" w:hAnsi="Arial" w:cs="Arial"/>
              </w:rPr>
              <w:t>Peng Cheng</w:t>
            </w:r>
          </w:p>
        </w:tc>
      </w:tr>
      <w:tr w:rsidR="00A7587E" w:rsidRPr="008836AC" w14:paraId="51B31AEA" w14:textId="77777777" w:rsidTr="00400E0A">
        <w:trPr>
          <w:trHeight w:val="94"/>
        </w:trPr>
        <w:tc>
          <w:tcPr>
            <w:tcW w:w="1414" w:type="dxa"/>
            <w:vMerge/>
          </w:tcPr>
          <w:p w14:paraId="35973523" w14:textId="77777777" w:rsidR="00A7587E" w:rsidRPr="008836AC" w:rsidRDefault="00A7587E" w:rsidP="00400E0A">
            <w:pPr>
              <w:tabs>
                <w:tab w:val="left" w:pos="567"/>
              </w:tabs>
              <w:rPr>
                <w:rFonts w:ascii="Arial" w:hAnsi="Arial" w:cs="Arial"/>
                <w:b/>
              </w:rPr>
            </w:pPr>
          </w:p>
        </w:tc>
        <w:tc>
          <w:tcPr>
            <w:tcW w:w="1263" w:type="dxa"/>
          </w:tcPr>
          <w:p w14:paraId="04DE5DFB" w14:textId="77777777" w:rsidR="00A7587E" w:rsidRPr="008836AC" w:rsidRDefault="00A7587E" w:rsidP="00400E0A">
            <w:pPr>
              <w:tabs>
                <w:tab w:val="left" w:pos="567"/>
              </w:tabs>
              <w:spacing w:after="0"/>
              <w:rPr>
                <w:rFonts w:ascii="Arial" w:hAnsi="Arial" w:cs="Arial"/>
                <w:b/>
              </w:rPr>
            </w:pPr>
            <w:r w:rsidRPr="008836AC">
              <w:rPr>
                <w:rFonts w:ascii="Arial" w:hAnsi="Arial" w:cs="Arial"/>
                <w:b/>
              </w:rPr>
              <w:t>Company</w:t>
            </w:r>
          </w:p>
        </w:tc>
        <w:tc>
          <w:tcPr>
            <w:tcW w:w="7409" w:type="dxa"/>
          </w:tcPr>
          <w:p w14:paraId="61C806A0" w14:textId="77777777" w:rsidR="00A7587E" w:rsidRPr="005C509E" w:rsidRDefault="00A7587E" w:rsidP="00400E0A">
            <w:pPr>
              <w:tabs>
                <w:tab w:val="left" w:pos="567"/>
              </w:tabs>
              <w:spacing w:after="0"/>
              <w:rPr>
                <w:rFonts w:ascii="Arial" w:hAnsi="Arial" w:cs="Arial"/>
              </w:rPr>
            </w:pPr>
            <w:r>
              <w:rPr>
                <w:rFonts w:ascii="Arial" w:hAnsi="Arial" w:cs="Arial"/>
              </w:rPr>
              <w:t>Apple</w:t>
            </w:r>
          </w:p>
        </w:tc>
      </w:tr>
      <w:tr w:rsidR="00A7587E" w:rsidRPr="008836AC" w14:paraId="5ADB7039" w14:textId="77777777" w:rsidTr="00400E0A">
        <w:trPr>
          <w:trHeight w:val="94"/>
        </w:trPr>
        <w:tc>
          <w:tcPr>
            <w:tcW w:w="1414" w:type="dxa"/>
            <w:vMerge/>
          </w:tcPr>
          <w:p w14:paraId="5F1C6756" w14:textId="77777777" w:rsidR="00A7587E" w:rsidRPr="008836AC" w:rsidRDefault="00A7587E" w:rsidP="00400E0A">
            <w:pPr>
              <w:tabs>
                <w:tab w:val="left" w:pos="567"/>
              </w:tabs>
              <w:rPr>
                <w:rFonts w:ascii="Arial" w:hAnsi="Arial" w:cs="Arial"/>
                <w:b/>
              </w:rPr>
            </w:pPr>
          </w:p>
        </w:tc>
        <w:tc>
          <w:tcPr>
            <w:tcW w:w="1263" w:type="dxa"/>
          </w:tcPr>
          <w:p w14:paraId="5FB53066" w14:textId="77777777" w:rsidR="00A7587E" w:rsidRPr="008836AC" w:rsidRDefault="00A7587E" w:rsidP="00400E0A">
            <w:pPr>
              <w:tabs>
                <w:tab w:val="left" w:pos="567"/>
              </w:tabs>
              <w:spacing w:after="0"/>
              <w:rPr>
                <w:rFonts w:ascii="Arial" w:hAnsi="Arial" w:cs="Arial"/>
                <w:b/>
              </w:rPr>
            </w:pPr>
            <w:r w:rsidRPr="008836AC">
              <w:rPr>
                <w:rFonts w:ascii="Arial" w:hAnsi="Arial" w:cs="Arial"/>
                <w:b/>
              </w:rPr>
              <w:t>Email</w:t>
            </w:r>
          </w:p>
        </w:tc>
        <w:tc>
          <w:tcPr>
            <w:tcW w:w="7409" w:type="dxa"/>
          </w:tcPr>
          <w:p w14:paraId="450E90F2" w14:textId="77777777" w:rsidR="00A7587E" w:rsidRPr="005C509E" w:rsidRDefault="00A7587E" w:rsidP="00400E0A">
            <w:pPr>
              <w:tabs>
                <w:tab w:val="left" w:pos="567"/>
              </w:tabs>
              <w:spacing w:after="0"/>
              <w:rPr>
                <w:rFonts w:ascii="Arial" w:hAnsi="Arial" w:cs="Arial"/>
              </w:rPr>
            </w:pPr>
            <w:r w:rsidRPr="00A834ED">
              <w:rPr>
                <w:rFonts w:ascii="Arial" w:hAnsi="Arial" w:cs="Arial"/>
              </w:rPr>
              <w:t>pcheng24@apple.com</w:t>
            </w:r>
          </w:p>
        </w:tc>
      </w:tr>
    </w:tbl>
    <w:p w14:paraId="2F6D3285" w14:textId="77777777" w:rsidR="00A7587E" w:rsidRDefault="00A7587E" w:rsidP="00A7587E">
      <w:pPr>
        <w:pBdr>
          <w:bottom w:val="single" w:sz="4" w:space="1" w:color="auto"/>
        </w:pBdr>
        <w:spacing w:after="0"/>
        <w:rPr>
          <w:rFonts w:ascii="Arial" w:hAnsi="Arial" w:cs="Arial"/>
        </w:rPr>
      </w:pPr>
    </w:p>
    <w:p w14:paraId="0B37DCCE" w14:textId="77777777" w:rsidR="00A7587E" w:rsidRDefault="00A7587E" w:rsidP="00A7587E">
      <w:pPr>
        <w:pBdr>
          <w:bottom w:val="single" w:sz="4" w:space="1" w:color="auto"/>
        </w:pBdr>
        <w:spacing w:after="0"/>
        <w:rPr>
          <w:rFonts w:ascii="Arial" w:hAnsi="Arial" w:cs="Arial"/>
        </w:rPr>
      </w:pPr>
    </w:p>
    <w:p w14:paraId="791E7F0F" w14:textId="77777777" w:rsidR="00A7587E" w:rsidRPr="00430FCA" w:rsidRDefault="00A7587E" w:rsidP="00A7587E">
      <w:pPr>
        <w:pBdr>
          <w:bottom w:val="single" w:sz="4" w:space="1" w:color="auto"/>
        </w:pBdr>
        <w:rPr>
          <w:rFonts w:ascii="Arial" w:hAnsi="Arial" w:cs="Arial"/>
        </w:rPr>
      </w:pPr>
    </w:p>
    <w:p w14:paraId="21FD5371" w14:textId="77777777" w:rsidR="00A7587E" w:rsidRPr="003B7182" w:rsidRDefault="00A7587E" w:rsidP="00A7587E">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A7587E" w:rsidRPr="008836AC" w14:paraId="7B5407B2" w14:textId="77777777" w:rsidTr="00400E0A">
        <w:trPr>
          <w:jc w:val="center"/>
        </w:trPr>
        <w:tc>
          <w:tcPr>
            <w:tcW w:w="6185" w:type="dxa"/>
            <w:shd w:val="clear" w:color="auto" w:fill="E0E0E0"/>
          </w:tcPr>
          <w:p w14:paraId="0E76EC99" w14:textId="77777777" w:rsidR="00A7587E" w:rsidRPr="008836AC" w:rsidRDefault="00A7587E" w:rsidP="00400E0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35F5532" w14:textId="77777777" w:rsidR="00A7587E" w:rsidRPr="008836AC" w:rsidRDefault="00A7587E" w:rsidP="00400E0A">
            <w:pPr>
              <w:pStyle w:val="TAL"/>
              <w:jc w:val="center"/>
              <w:rPr>
                <w:color w:val="FF0000"/>
                <w:lang w:eastAsia="ja-JP"/>
              </w:rPr>
            </w:pPr>
            <w:r w:rsidRPr="00FB460B">
              <w:rPr>
                <w:color w:val="000000" w:themeColor="text1"/>
                <w:lang w:eastAsia="ja-JP"/>
              </w:rPr>
              <w:t>No</w:t>
            </w:r>
          </w:p>
        </w:tc>
      </w:tr>
    </w:tbl>
    <w:p w14:paraId="61B84221" w14:textId="77777777" w:rsidR="00A7587E" w:rsidRDefault="00A7587E" w:rsidP="00A7587E">
      <w:pPr>
        <w:spacing w:after="0"/>
        <w:rPr>
          <w:rFonts w:ascii="Arial" w:hAnsi="Arial" w:cs="Arial"/>
        </w:rPr>
      </w:pPr>
    </w:p>
    <w:p w14:paraId="74CDDF9A" w14:textId="77777777" w:rsidR="00A7587E" w:rsidRPr="00A86AB5" w:rsidRDefault="00A7587E" w:rsidP="00A7587E">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907FB34" w14:textId="77777777" w:rsidR="00A7587E" w:rsidRPr="00A86AB5" w:rsidRDefault="00A7587E" w:rsidP="00A7587E">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623CAEDD" w14:textId="77777777" w:rsidR="00A7587E" w:rsidRPr="003B7182" w:rsidRDefault="00A7587E" w:rsidP="00A7587E">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D0D3E3C" w14:textId="77777777" w:rsidR="00A7587E" w:rsidRDefault="00A7587E" w:rsidP="00A7587E">
      <w:pPr>
        <w:spacing w:after="0"/>
        <w:rPr>
          <w:rFonts w:ascii="Arial" w:hAnsi="Arial" w:cs="Arial"/>
        </w:rPr>
      </w:pPr>
    </w:p>
    <w:p w14:paraId="1019577F" w14:textId="77777777" w:rsidR="00A7587E" w:rsidRPr="003B7182" w:rsidRDefault="00A7587E" w:rsidP="00A7587E">
      <w:pPr>
        <w:spacing w:after="0"/>
        <w:rPr>
          <w:rFonts w:ascii="Arial" w:hAnsi="Arial" w:cs="Arial"/>
        </w:rPr>
      </w:pPr>
    </w:p>
    <w:p w14:paraId="373E527E" w14:textId="77777777" w:rsidR="00A7587E" w:rsidRDefault="00A7587E" w:rsidP="00A7587E">
      <w:pPr>
        <w:pStyle w:val="Heading2"/>
      </w:pPr>
      <w:r>
        <w:lastRenderedPageBreak/>
        <w:t>2.</w:t>
      </w:r>
      <w:r>
        <w:tab/>
        <w:t xml:space="preserve">Detailed progress in RAN WGs since last TSG meeting </w:t>
      </w:r>
      <w:r w:rsidRPr="005A6C96">
        <w:t>(for all involved WGs)</w:t>
      </w:r>
    </w:p>
    <w:p w14:paraId="6CEF7DD1" w14:textId="77777777" w:rsidR="00A7587E" w:rsidRPr="00701410" w:rsidRDefault="00A7587E" w:rsidP="00A7587E">
      <w:pPr>
        <w:rPr>
          <w:rFonts w:ascii="Arial" w:hAnsi="Arial" w:cs="Arial"/>
        </w:rPr>
      </w:pPr>
      <w:r>
        <w:tab/>
      </w:r>
      <w:r w:rsidRPr="00721CF6">
        <w:rPr>
          <w:rFonts w:ascii="Arial" w:hAnsi="Arial" w:cs="Arial"/>
          <w:color w:val="FF0000"/>
        </w:rPr>
        <w:t>NOTE: Agreements and Open issues impacted cross-TSG aspects shall be explicitly highlighted</w:t>
      </w:r>
    </w:p>
    <w:p w14:paraId="3ABAB728" w14:textId="77777777" w:rsidR="00A7587E" w:rsidRDefault="00A7587E" w:rsidP="00A7587E">
      <w:pPr>
        <w:pStyle w:val="Heading2"/>
        <w:rPr>
          <w:lang w:eastAsia="ja-JP"/>
        </w:rPr>
      </w:pPr>
      <w:r>
        <w:rPr>
          <w:lang w:eastAsia="ja-JP"/>
        </w:rPr>
        <w:t>2.1</w:t>
      </w:r>
      <w:r>
        <w:rPr>
          <w:lang w:eastAsia="ja-JP"/>
        </w:rPr>
        <w:tab/>
      </w:r>
      <w:r w:rsidRPr="0003665A">
        <w:rPr>
          <w:rFonts w:hint="eastAsia"/>
          <w:lang w:eastAsia="ja-JP"/>
        </w:rPr>
        <w:t>RAN1</w:t>
      </w:r>
    </w:p>
    <w:p w14:paraId="281159AB" w14:textId="77777777" w:rsidR="00A7587E" w:rsidRDefault="00A7587E" w:rsidP="00A7587E">
      <w:pPr>
        <w:pStyle w:val="Heading4"/>
        <w:rPr>
          <w:lang w:eastAsia="ja-JP"/>
        </w:rPr>
      </w:pPr>
      <w:r>
        <w:rPr>
          <w:lang w:eastAsia="ja-JP"/>
        </w:rPr>
        <w:t>2.1.1</w:t>
      </w:r>
      <w:r>
        <w:rPr>
          <w:lang w:eastAsia="ja-JP"/>
        </w:rPr>
        <w:tab/>
        <w:t>Agreements</w:t>
      </w:r>
    </w:p>
    <w:p w14:paraId="3CA9AA52" w14:textId="77777777" w:rsidR="00A7587E" w:rsidRDefault="00A7587E" w:rsidP="00A7587E">
      <w:pPr>
        <w:overflowPunct/>
        <w:autoSpaceDE/>
        <w:autoSpaceDN/>
        <w:adjustRightInd/>
        <w:spacing w:after="0"/>
        <w:textAlignment w:val="auto"/>
        <w:rPr>
          <w:b/>
          <w:sz w:val="22"/>
          <w:lang w:eastAsia="ja-JP"/>
        </w:rPr>
      </w:pPr>
      <w:r w:rsidRPr="00C4585C">
        <w:rPr>
          <w:b/>
          <w:sz w:val="22"/>
          <w:lang w:eastAsia="ja-JP"/>
        </w:rPr>
        <w:t>In RAN1#118, the following agreements were made.</w:t>
      </w:r>
      <w:r w:rsidRPr="002D13A8">
        <w:rPr>
          <w:b/>
          <w:sz w:val="22"/>
          <w:lang w:eastAsia="ja-JP"/>
        </w:rPr>
        <w:t xml:space="preserve"> </w:t>
      </w:r>
    </w:p>
    <w:p w14:paraId="53F7E447" w14:textId="77777777" w:rsidR="00A7587E" w:rsidRDefault="00A7587E" w:rsidP="00A7587E">
      <w:pPr>
        <w:overflowPunct/>
        <w:autoSpaceDE/>
        <w:autoSpaceDN/>
        <w:adjustRightInd/>
        <w:spacing w:after="0"/>
        <w:textAlignment w:val="auto"/>
        <w:rPr>
          <w:b/>
          <w:sz w:val="22"/>
          <w:lang w:eastAsia="ja-JP"/>
        </w:rPr>
      </w:pPr>
    </w:p>
    <w:p w14:paraId="67FD657C" w14:textId="77777777" w:rsidR="00A7587E" w:rsidRPr="00197FF6" w:rsidRDefault="00A7587E" w:rsidP="00A7587E">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7F2B4340" w14:textId="77777777" w:rsidR="00A7587E" w:rsidRPr="00197FF6" w:rsidRDefault="00A7587E" w:rsidP="00A7587E">
      <w:pPr>
        <w:numPr>
          <w:ilvl w:val="0"/>
          <w:numId w:val="55"/>
        </w:numPr>
        <w:overflowPunct/>
        <w:autoSpaceDE/>
        <w:autoSpaceDN/>
        <w:adjustRightInd/>
        <w:spacing w:after="160" w:line="256" w:lineRule="auto"/>
        <w:contextualSpacing/>
        <w:jc w:val="both"/>
        <w:textAlignment w:val="auto"/>
        <w:rPr>
          <w:rFonts w:ascii="Times" w:eastAsia="Malgun Gothic" w:hAnsi="Times" w:cs="Times"/>
          <w:lang w:eastAsia="x-none"/>
        </w:rPr>
      </w:pPr>
      <w:r w:rsidRPr="00197FF6">
        <w:rPr>
          <w:rFonts w:ascii="Times" w:eastAsia="Batang" w:hAnsi="Times" w:cs="Times"/>
          <w:lang w:eastAsia="ko-KR"/>
        </w:rPr>
        <w:t>Update the previous RAN1 agreement as follows.</w:t>
      </w:r>
    </w:p>
    <w:p w14:paraId="39BFDC18" w14:textId="77777777" w:rsidR="00A7587E" w:rsidRPr="00197FF6" w:rsidRDefault="00A7587E" w:rsidP="00A7587E">
      <w:pPr>
        <w:numPr>
          <w:ilvl w:val="1"/>
          <w:numId w:val="55"/>
        </w:numPr>
        <w:overflowPunct/>
        <w:autoSpaceDE/>
        <w:autoSpaceDN/>
        <w:adjustRightInd/>
        <w:spacing w:after="160" w:line="256" w:lineRule="auto"/>
        <w:contextualSpacing/>
        <w:jc w:val="both"/>
        <w:textAlignment w:val="auto"/>
        <w:rPr>
          <w:rFonts w:ascii="Times" w:eastAsia="Malgun Gothic" w:hAnsi="Times" w:cs="Times"/>
          <w:lang w:eastAsia="x-none"/>
        </w:rPr>
      </w:pPr>
      <w:r w:rsidRPr="00197FF6">
        <w:rPr>
          <w:rFonts w:ascii="Times" w:eastAsia="Malgun Gothic" w:hAnsi="Times" w:cs="Times"/>
          <w:lang w:eastAsia="ko-KR"/>
        </w:rPr>
        <w:t xml:space="preserve">At least support L1 measurement based on on-demand </w:t>
      </w:r>
      <w:proofErr w:type="gramStart"/>
      <w:r w:rsidRPr="00197FF6">
        <w:rPr>
          <w:rFonts w:ascii="Times" w:eastAsia="Malgun Gothic" w:hAnsi="Times" w:cs="Times"/>
          <w:lang w:eastAsia="ko-KR"/>
        </w:rPr>
        <w:t>SSB</w:t>
      </w:r>
      <w:proofErr w:type="gramEnd"/>
      <w:r w:rsidRPr="00197FF6">
        <w:rPr>
          <w:rFonts w:ascii="Times" w:eastAsia="Malgun Gothic" w:hAnsi="Times" w:cs="Times"/>
          <w:lang w:eastAsia="ko-KR"/>
        </w:rPr>
        <w:t xml:space="preserve"> </w:t>
      </w:r>
    </w:p>
    <w:p w14:paraId="106B69A6" w14:textId="77777777" w:rsidR="00A7587E" w:rsidRPr="00197FF6" w:rsidRDefault="00A7587E" w:rsidP="00A7587E">
      <w:pPr>
        <w:numPr>
          <w:ilvl w:val="2"/>
          <w:numId w:val="55"/>
        </w:numPr>
        <w:overflowPunct/>
        <w:autoSpaceDE/>
        <w:autoSpaceDN/>
        <w:adjustRightInd/>
        <w:spacing w:after="160" w:line="256" w:lineRule="auto"/>
        <w:contextualSpacing/>
        <w:jc w:val="both"/>
        <w:textAlignment w:val="auto"/>
        <w:rPr>
          <w:rFonts w:ascii="Times" w:eastAsia="Malgun Gothic" w:hAnsi="Times" w:cs="Times"/>
          <w:szCs w:val="24"/>
          <w:lang w:val="en-US" w:eastAsia="x-none"/>
        </w:rPr>
      </w:pPr>
      <w:r w:rsidRPr="00197FF6">
        <w:rPr>
          <w:rFonts w:ascii="Times" w:eastAsia="Malgun Gothic" w:hAnsi="Times" w:cs="Times"/>
          <w:lang w:eastAsia="ko-KR"/>
        </w:rPr>
        <w:t xml:space="preserve">For L1 measurement based on on-demand SSB, periodic, semi-persistent, </w:t>
      </w:r>
      <w:r w:rsidRPr="00197FF6">
        <w:rPr>
          <w:rFonts w:ascii="Times" w:eastAsia="Malgun Gothic" w:hAnsi="Times" w:cs="Times"/>
          <w:strike/>
          <w:color w:val="FF0000"/>
          <w:lang w:eastAsia="ko-KR"/>
        </w:rPr>
        <w:t>[</w:t>
      </w:r>
      <w:r w:rsidRPr="00197FF6">
        <w:rPr>
          <w:rFonts w:ascii="Times" w:eastAsia="Malgun Gothic" w:hAnsi="Times" w:cs="Times"/>
          <w:lang w:eastAsia="ko-KR"/>
        </w:rPr>
        <w:t>and aperiodic</w:t>
      </w:r>
      <w:r w:rsidRPr="00197FF6">
        <w:rPr>
          <w:rFonts w:ascii="Times" w:eastAsia="Malgun Gothic" w:hAnsi="Times" w:cs="Times"/>
          <w:strike/>
          <w:color w:val="FF0000"/>
          <w:lang w:eastAsia="ko-KR"/>
        </w:rPr>
        <w:t>]</w:t>
      </w:r>
      <w:r w:rsidRPr="00197FF6">
        <w:rPr>
          <w:rFonts w:ascii="Times" w:eastAsia="Malgun Gothic" w:hAnsi="Times" w:cs="Times"/>
          <w:lang w:eastAsia="ko-KR"/>
        </w:rPr>
        <w:t xml:space="preserve"> L1 measurement reports based on existing CSI framework are supported.</w:t>
      </w:r>
    </w:p>
    <w:p w14:paraId="03C0D27C" w14:textId="77777777" w:rsidR="00A7587E" w:rsidRPr="00197FF6" w:rsidRDefault="00A7587E" w:rsidP="00A7587E">
      <w:pPr>
        <w:numPr>
          <w:ilvl w:val="3"/>
          <w:numId w:val="55"/>
        </w:numPr>
        <w:overflowPunct/>
        <w:autoSpaceDE/>
        <w:autoSpaceDN/>
        <w:adjustRightInd/>
        <w:spacing w:after="160" w:line="256" w:lineRule="auto"/>
        <w:contextualSpacing/>
        <w:jc w:val="both"/>
        <w:textAlignment w:val="auto"/>
        <w:rPr>
          <w:rFonts w:ascii="Times" w:eastAsia="Malgun Gothic" w:hAnsi="Times" w:cs="Times"/>
          <w:szCs w:val="24"/>
          <w:lang w:val="en-US" w:eastAsia="x-none"/>
        </w:rPr>
      </w:pPr>
      <w:r w:rsidRPr="00197FF6">
        <w:rPr>
          <w:rFonts w:ascii="Times" w:eastAsia="Malgun Gothic" w:hAnsi="Times" w:cs="Times"/>
          <w:lang w:eastAsia="ko-KR"/>
        </w:rPr>
        <w:t xml:space="preserve">FFS on potential enhancements of CSI report configuration and/or triggering/activation mechanisms for L1 measurement based on on-demand </w:t>
      </w:r>
      <w:proofErr w:type="gramStart"/>
      <w:r w:rsidRPr="00197FF6">
        <w:rPr>
          <w:rFonts w:ascii="Times" w:eastAsia="Malgun Gothic" w:hAnsi="Times" w:cs="Times"/>
          <w:lang w:eastAsia="ko-KR"/>
        </w:rPr>
        <w:t>SSB</w:t>
      </w:r>
      <w:proofErr w:type="gramEnd"/>
    </w:p>
    <w:p w14:paraId="175795F9" w14:textId="77777777" w:rsidR="00A7587E" w:rsidRPr="00197FF6" w:rsidRDefault="00A7587E" w:rsidP="00A7587E">
      <w:pPr>
        <w:numPr>
          <w:ilvl w:val="3"/>
          <w:numId w:val="55"/>
        </w:numPr>
        <w:overflowPunct/>
        <w:autoSpaceDE/>
        <w:autoSpaceDN/>
        <w:adjustRightInd/>
        <w:spacing w:after="160" w:line="256" w:lineRule="auto"/>
        <w:contextualSpacing/>
        <w:jc w:val="both"/>
        <w:textAlignment w:val="auto"/>
        <w:rPr>
          <w:rFonts w:ascii="Times" w:eastAsia="Malgun Gothic" w:hAnsi="Times" w:cs="Times"/>
          <w:color w:val="FF0000"/>
          <w:szCs w:val="24"/>
          <w:lang w:val="en-US" w:eastAsia="x-none"/>
        </w:rPr>
      </w:pPr>
      <w:r w:rsidRPr="00197FF6">
        <w:rPr>
          <w:rFonts w:ascii="Times" w:eastAsia="Malgun Gothic" w:hAnsi="Times" w:cs="Times"/>
          <w:color w:val="FF0000"/>
          <w:szCs w:val="24"/>
          <w:lang w:val="en-US" w:eastAsia="x-none"/>
        </w:rPr>
        <w:t xml:space="preserve">The support of LTM is a separate discussion </w:t>
      </w:r>
      <w:proofErr w:type="gramStart"/>
      <w:r w:rsidRPr="00197FF6">
        <w:rPr>
          <w:rFonts w:ascii="Times" w:eastAsia="Malgun Gothic" w:hAnsi="Times" w:cs="Times"/>
          <w:color w:val="FF0000"/>
          <w:szCs w:val="24"/>
          <w:lang w:val="en-US" w:eastAsia="x-none"/>
        </w:rPr>
        <w:t>point</w:t>
      </w:r>
      <w:proofErr w:type="gramEnd"/>
    </w:p>
    <w:p w14:paraId="16212A68" w14:textId="77777777" w:rsidR="00A7587E" w:rsidRPr="00197FF6" w:rsidRDefault="00A7587E" w:rsidP="00A7587E">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11648D0F" w14:textId="77777777" w:rsidR="00A7587E" w:rsidRPr="00197FF6" w:rsidRDefault="00A7587E" w:rsidP="00A7587E">
      <w:p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ascii="Times" w:eastAsia="Batang" w:hAnsi="Times" w:hint="eastAsia"/>
          <w:lang w:eastAsia="ko-KR"/>
        </w:rPr>
        <w:t>For</w:t>
      </w:r>
      <w:r w:rsidRPr="00197FF6">
        <w:rPr>
          <w:rFonts w:ascii="Times" w:eastAsia="Batang" w:hAnsi="Times"/>
          <w:lang w:eastAsia="x-none"/>
        </w:rPr>
        <w:t xml:space="preserve"> a cell supporting on-demand SSB SCell operation</w:t>
      </w:r>
      <w:r w:rsidRPr="00197FF6">
        <w:rPr>
          <w:rFonts w:ascii="Times" w:eastAsia="Batang" w:hAnsi="Times" w:hint="eastAsia"/>
          <w:lang w:eastAsia="ko-KR"/>
        </w:rPr>
        <w:t>,</w:t>
      </w:r>
    </w:p>
    <w:p w14:paraId="5984318B" w14:textId="77777777" w:rsidR="00A7587E" w:rsidRPr="00197FF6" w:rsidRDefault="00A7587E" w:rsidP="00A7587E">
      <w:pPr>
        <w:numPr>
          <w:ilvl w:val="0"/>
          <w:numId w:val="55"/>
        </w:num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eastAsia="Malgun Gothic"/>
          <w:szCs w:val="24"/>
          <w:lang w:val="en-US" w:eastAsia="x-none"/>
        </w:rPr>
        <w:t xml:space="preserve">Support RRC based signaling to indicate on-demand SSB transmission on the cell at least for the case where </w:t>
      </w:r>
      <w:r w:rsidRPr="00197FF6">
        <w:rPr>
          <w:rFonts w:eastAsia="Malgun Gothic"/>
          <w:szCs w:val="24"/>
          <w:lang w:val="en-US" w:eastAsia="ko-KR"/>
        </w:rPr>
        <w:t>this RRC also configures the SCell, activates the SCell, and provides on-demand SSB configuration</w:t>
      </w:r>
      <w:r w:rsidRPr="00197FF6">
        <w:rPr>
          <w:rFonts w:eastAsia="Malgun Gothic"/>
          <w:szCs w:val="24"/>
          <w:lang w:val="en-US" w:eastAsia="x-none"/>
        </w:rPr>
        <w:t>.</w:t>
      </w:r>
    </w:p>
    <w:p w14:paraId="3F6D8B12" w14:textId="77777777" w:rsidR="00A7587E" w:rsidRPr="00197FF6" w:rsidRDefault="00A7587E" w:rsidP="00A7587E">
      <w:pPr>
        <w:numPr>
          <w:ilvl w:val="1"/>
          <w:numId w:val="55"/>
        </w:num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eastAsia="Malgun Gothic"/>
          <w:szCs w:val="24"/>
          <w:lang w:val="en-US" w:eastAsia="ko-KR"/>
        </w:rPr>
        <w:t>FFS: Whether to support RRC based signaling for other cases.</w:t>
      </w:r>
    </w:p>
    <w:p w14:paraId="687D08C1" w14:textId="77777777" w:rsidR="00A7587E" w:rsidRPr="00197FF6" w:rsidRDefault="00A7587E" w:rsidP="00A7587E">
      <w:pPr>
        <w:numPr>
          <w:ilvl w:val="0"/>
          <w:numId w:val="55"/>
        </w:num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eastAsia="Malgun Gothic"/>
          <w:szCs w:val="24"/>
          <w:lang w:val="en-US" w:eastAsia="x-none"/>
        </w:rPr>
        <w:t>Support MAC CE based signaling to indicate on-demand SSB transmission on the cell for Scenarios #2 and #2A.</w:t>
      </w:r>
    </w:p>
    <w:p w14:paraId="1FC5BE70" w14:textId="77777777" w:rsidR="00A7587E" w:rsidRPr="00197FF6" w:rsidRDefault="00A7587E" w:rsidP="00A7587E">
      <w:p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eastAsia="Malgun Gothic"/>
          <w:szCs w:val="24"/>
          <w:lang w:val="en-US" w:eastAsia="x-none"/>
        </w:rPr>
        <w:t>Note: Deactivation and adaptation of on-demand SSB transmission can be separately discussed.</w:t>
      </w:r>
    </w:p>
    <w:p w14:paraId="00279EDD" w14:textId="77777777" w:rsidR="00A7587E" w:rsidRPr="00197FF6" w:rsidRDefault="00A7587E" w:rsidP="00A7587E">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0B064567" w14:textId="77777777" w:rsidR="00A7587E" w:rsidRPr="00197FF6" w:rsidRDefault="00A7587E" w:rsidP="00A7587E">
      <w:p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ascii="Times" w:eastAsia="Batang" w:hAnsi="Times" w:hint="eastAsia"/>
          <w:lang w:eastAsia="ko-KR"/>
        </w:rPr>
        <w:t>For</w:t>
      </w:r>
      <w:r w:rsidRPr="00197FF6">
        <w:rPr>
          <w:rFonts w:ascii="Times" w:eastAsia="Batang" w:hAnsi="Times"/>
          <w:lang w:eastAsia="x-none"/>
        </w:rPr>
        <w:t xml:space="preserve"> a cell supporting on-demand SSB S</w:t>
      </w:r>
      <w:r w:rsidRPr="00197FF6">
        <w:rPr>
          <w:rFonts w:ascii="Times" w:eastAsia="Batang" w:hAnsi="Times" w:hint="eastAsia"/>
          <w:lang w:eastAsia="ko-KR"/>
        </w:rPr>
        <w:t>C</w:t>
      </w:r>
      <w:r w:rsidRPr="00197FF6">
        <w:rPr>
          <w:rFonts w:ascii="Times" w:eastAsia="Batang" w:hAnsi="Times"/>
          <w:lang w:eastAsia="x-none"/>
        </w:rPr>
        <w:t>ell operation</w:t>
      </w:r>
      <w:r w:rsidRPr="00197FF6">
        <w:rPr>
          <w:rFonts w:ascii="Times" w:eastAsia="Batang" w:hAnsi="Times" w:hint="eastAsia"/>
          <w:lang w:eastAsia="ko-KR"/>
        </w:rPr>
        <w:t>,</w:t>
      </w:r>
      <w:r w:rsidRPr="00197FF6">
        <w:rPr>
          <w:rFonts w:eastAsia="Malgun Gothic"/>
          <w:szCs w:val="24"/>
          <w:lang w:eastAsia="x-none"/>
        </w:rPr>
        <w:t xml:space="preserve"> a</w:t>
      </w:r>
      <w:r w:rsidRPr="00197FF6">
        <w:rPr>
          <w:rFonts w:eastAsia="Malgun Gothic" w:hint="eastAsia"/>
          <w:szCs w:val="24"/>
          <w:lang w:val="en-US" w:eastAsia="ko-KR"/>
        </w:rPr>
        <w:t xml:space="preserve">t least for the following parameter(s), multiple candidate values can be configured by </w:t>
      </w:r>
      <w:proofErr w:type="gramStart"/>
      <w:r w:rsidRPr="00197FF6">
        <w:rPr>
          <w:rFonts w:eastAsia="Malgun Gothic" w:hint="eastAsia"/>
          <w:szCs w:val="24"/>
          <w:lang w:val="en-US" w:eastAsia="ko-KR"/>
        </w:rPr>
        <w:t>RRC</w:t>
      </w:r>
      <w:proofErr w:type="gramEnd"/>
      <w:r w:rsidRPr="00197FF6">
        <w:rPr>
          <w:rFonts w:eastAsia="Malgun Gothic" w:hint="eastAsia"/>
          <w:szCs w:val="24"/>
          <w:lang w:val="en-US" w:eastAsia="ko-KR"/>
        </w:rPr>
        <w:t xml:space="preserve"> and the applicable value can be indicated by MAC CE for on-demand SSB transmission indication for the cell.</w:t>
      </w:r>
    </w:p>
    <w:p w14:paraId="0AA12DFB" w14:textId="77777777" w:rsidR="00A7587E" w:rsidRPr="00197FF6" w:rsidRDefault="00A7587E" w:rsidP="00A7587E">
      <w:pPr>
        <w:numPr>
          <w:ilvl w:val="0"/>
          <w:numId w:val="55"/>
        </w:num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eastAsia="Malgun Gothic"/>
          <w:szCs w:val="24"/>
          <w:lang w:val="en-US" w:eastAsia="x-none"/>
        </w:rPr>
        <w:t>Periodicity of the on-demand SSB</w:t>
      </w:r>
    </w:p>
    <w:p w14:paraId="646DA274" w14:textId="77777777" w:rsidR="00A7587E" w:rsidRPr="00197FF6" w:rsidRDefault="00A7587E" w:rsidP="00A7587E">
      <w:pPr>
        <w:numPr>
          <w:ilvl w:val="0"/>
          <w:numId w:val="55"/>
        </w:num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eastAsia="Malgun Gothic" w:hint="eastAsia"/>
          <w:szCs w:val="24"/>
          <w:lang w:val="en-US" w:eastAsia="ko-KR"/>
        </w:rPr>
        <w:t xml:space="preserve">FFS: </w:t>
      </w:r>
      <w:r w:rsidRPr="00197FF6">
        <w:rPr>
          <w:rFonts w:eastAsia="Malgun Gothic"/>
          <w:szCs w:val="24"/>
          <w:lang w:val="en-US" w:eastAsia="ko-KR"/>
        </w:rPr>
        <w:t>Any other relevant parameters</w:t>
      </w:r>
    </w:p>
    <w:p w14:paraId="5CFE3A7F" w14:textId="77777777" w:rsidR="00A7587E" w:rsidRPr="00197FF6" w:rsidRDefault="00A7587E" w:rsidP="00A7587E">
      <w:pPr>
        <w:overflowPunct/>
        <w:autoSpaceDE/>
        <w:autoSpaceDN/>
        <w:adjustRightInd/>
        <w:spacing w:after="0"/>
        <w:textAlignment w:val="auto"/>
        <w:rPr>
          <w:rFonts w:ascii="Times" w:eastAsia="Batang" w:hAnsi="Times"/>
          <w:szCs w:val="24"/>
          <w:lang w:val="en-US" w:eastAsia="x-none"/>
        </w:rPr>
      </w:pPr>
    </w:p>
    <w:p w14:paraId="201704D6" w14:textId="77777777" w:rsidR="00A7587E" w:rsidRPr="00197FF6" w:rsidRDefault="00A7587E" w:rsidP="00A7587E">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2E215265" w14:textId="77777777" w:rsidR="00A7587E" w:rsidRPr="00197FF6" w:rsidRDefault="00A7587E" w:rsidP="00A7587E">
      <w:p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ascii="Times" w:eastAsia="Batang" w:hAnsi="Times" w:hint="eastAsia"/>
          <w:lang w:eastAsia="ko-KR"/>
        </w:rPr>
        <w:t>For</w:t>
      </w:r>
      <w:r w:rsidRPr="00197FF6">
        <w:rPr>
          <w:rFonts w:ascii="Times" w:eastAsia="Batang" w:hAnsi="Times"/>
          <w:lang w:eastAsia="x-none"/>
        </w:rPr>
        <w:t xml:space="preserve"> a cell supporting on-demand SSB SCell operation</w:t>
      </w:r>
      <w:r w:rsidRPr="00197FF6">
        <w:rPr>
          <w:rFonts w:ascii="Times" w:eastAsia="Batang" w:hAnsi="Times" w:hint="eastAsia"/>
          <w:lang w:eastAsia="ko-KR"/>
        </w:rPr>
        <w:t>,</w:t>
      </w:r>
      <w:r w:rsidRPr="00197FF6">
        <w:rPr>
          <w:rFonts w:ascii="Times" w:eastAsia="Batang" w:hAnsi="Times"/>
          <w:lang w:eastAsia="ko-KR"/>
        </w:rPr>
        <w:t xml:space="preserve"> at least the following is </w:t>
      </w:r>
      <w:proofErr w:type="gramStart"/>
      <w:r w:rsidRPr="00197FF6">
        <w:rPr>
          <w:rFonts w:ascii="Times" w:eastAsia="Batang" w:hAnsi="Times"/>
          <w:lang w:eastAsia="ko-KR"/>
        </w:rPr>
        <w:t>supported</w:t>
      </w:r>
      <w:proofErr w:type="gramEnd"/>
    </w:p>
    <w:p w14:paraId="4F62BF90" w14:textId="77777777" w:rsidR="00A7587E" w:rsidRPr="00197FF6" w:rsidRDefault="00A7587E" w:rsidP="00A7587E">
      <w:pPr>
        <w:numPr>
          <w:ilvl w:val="0"/>
          <w:numId w:val="55"/>
        </w:num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eastAsia="Malgun Gothic" w:hint="eastAsia"/>
          <w:szCs w:val="24"/>
          <w:lang w:val="en-US" w:eastAsia="ko-KR"/>
        </w:rPr>
        <w:t>On-demand SSB on the cell is not located on synchronization raster.</w:t>
      </w:r>
    </w:p>
    <w:p w14:paraId="1A5BCD1C" w14:textId="77777777" w:rsidR="00A7587E" w:rsidRPr="00197FF6" w:rsidRDefault="00A7587E" w:rsidP="00A7587E">
      <w:pPr>
        <w:numPr>
          <w:ilvl w:val="0"/>
          <w:numId w:val="55"/>
        </w:num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eastAsia="Malgun Gothic"/>
          <w:szCs w:val="24"/>
          <w:lang w:val="en-US" w:eastAsia="ko-KR"/>
        </w:rPr>
        <w:t>O</w:t>
      </w:r>
      <w:r w:rsidRPr="00197FF6">
        <w:rPr>
          <w:rFonts w:eastAsia="Malgun Gothic" w:hint="eastAsia"/>
          <w:szCs w:val="24"/>
          <w:lang w:val="en-US" w:eastAsia="ko-KR"/>
        </w:rPr>
        <w:t xml:space="preserve">n-demand SSB on the cell is non-cell-defining SSB </w:t>
      </w:r>
    </w:p>
    <w:p w14:paraId="4ED85DD3" w14:textId="77777777" w:rsidR="00A7587E" w:rsidRPr="00197FF6" w:rsidRDefault="00A7587E" w:rsidP="00A7587E">
      <w:p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eastAsia="Malgun Gothic"/>
          <w:szCs w:val="24"/>
          <w:lang w:val="en-US" w:eastAsia="ko-KR"/>
        </w:rPr>
        <w:t>FFS: Additional support of OD-SSB for CD-SSB located on sync-raster</w:t>
      </w:r>
    </w:p>
    <w:p w14:paraId="5D943966" w14:textId="77777777" w:rsidR="00A7587E" w:rsidRPr="00197FF6" w:rsidRDefault="00A7587E" w:rsidP="00A7587E">
      <w:pPr>
        <w:overflowPunct/>
        <w:autoSpaceDE/>
        <w:autoSpaceDN/>
        <w:adjustRightInd/>
        <w:spacing w:after="0"/>
        <w:textAlignment w:val="auto"/>
        <w:rPr>
          <w:rFonts w:ascii="Times" w:eastAsia="Batang" w:hAnsi="Times"/>
          <w:szCs w:val="24"/>
          <w:lang w:val="en-US" w:eastAsia="x-none"/>
        </w:rPr>
      </w:pPr>
    </w:p>
    <w:p w14:paraId="1A6ADE6A" w14:textId="77777777" w:rsidR="00A7587E" w:rsidRPr="00197FF6" w:rsidRDefault="00A7587E" w:rsidP="00A7587E">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10E3529D" w14:textId="77777777" w:rsidR="00A7587E" w:rsidRPr="00197FF6" w:rsidRDefault="00A7587E" w:rsidP="00A7587E">
      <w:pPr>
        <w:overflowPunct/>
        <w:autoSpaceDE/>
        <w:autoSpaceDN/>
        <w:adjustRightInd/>
        <w:spacing w:after="160" w:line="256" w:lineRule="auto"/>
        <w:contextualSpacing/>
        <w:jc w:val="both"/>
        <w:textAlignment w:val="auto"/>
        <w:rPr>
          <w:rFonts w:ascii="Times" w:eastAsia="Malgun Gothic" w:hAnsi="Times"/>
          <w:lang w:eastAsia="x-none"/>
        </w:rPr>
      </w:pPr>
      <w:r w:rsidRPr="00197FF6">
        <w:rPr>
          <w:rFonts w:ascii="Times" w:eastAsia="Batang" w:hAnsi="Times" w:hint="eastAsia"/>
          <w:lang w:eastAsia="ko-KR"/>
        </w:rPr>
        <w:t xml:space="preserve">Support L3 measurement based on on-demand </w:t>
      </w:r>
      <w:proofErr w:type="gramStart"/>
      <w:r w:rsidRPr="00197FF6">
        <w:rPr>
          <w:rFonts w:ascii="Times" w:eastAsia="Batang" w:hAnsi="Times" w:hint="eastAsia"/>
          <w:lang w:eastAsia="ko-KR"/>
        </w:rPr>
        <w:t>SSB</w:t>
      </w:r>
      <w:proofErr w:type="gramEnd"/>
    </w:p>
    <w:p w14:paraId="7BE51D29" w14:textId="77777777" w:rsidR="00A7587E" w:rsidRPr="00197FF6" w:rsidRDefault="00A7587E" w:rsidP="00A7587E">
      <w:pPr>
        <w:numPr>
          <w:ilvl w:val="0"/>
          <w:numId w:val="55"/>
        </w:numPr>
        <w:overflowPunct/>
        <w:autoSpaceDE/>
        <w:autoSpaceDN/>
        <w:adjustRightInd/>
        <w:spacing w:after="160" w:line="256" w:lineRule="auto"/>
        <w:contextualSpacing/>
        <w:jc w:val="both"/>
        <w:textAlignment w:val="auto"/>
        <w:rPr>
          <w:rFonts w:ascii="Times" w:eastAsia="Malgun Gothic" w:hAnsi="Times"/>
          <w:lang w:eastAsia="x-none"/>
        </w:rPr>
      </w:pPr>
      <w:r w:rsidRPr="00197FF6">
        <w:rPr>
          <w:rFonts w:ascii="Times" w:eastAsia="Batang" w:hAnsi="Times" w:hint="eastAsia"/>
          <w:lang w:eastAsia="ko-KR"/>
        </w:rPr>
        <w:t>Further work on L3 measurement is up to RAN2/RAN4</w:t>
      </w:r>
    </w:p>
    <w:p w14:paraId="1F9C9CB7" w14:textId="77777777" w:rsidR="00A7587E" w:rsidRPr="00197FF6" w:rsidRDefault="00A7587E" w:rsidP="00A7587E">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5634E4D5" w14:textId="77777777" w:rsidR="00A7587E" w:rsidRPr="00197FF6" w:rsidRDefault="00A7587E" w:rsidP="00A7587E">
      <w:pPr>
        <w:overflowPunct/>
        <w:autoSpaceDE/>
        <w:autoSpaceDN/>
        <w:adjustRightInd/>
        <w:spacing w:after="0"/>
        <w:textAlignment w:val="auto"/>
        <w:rPr>
          <w:rFonts w:ascii="Times" w:eastAsia="Batang" w:hAnsi="Times"/>
          <w:szCs w:val="24"/>
          <w:lang w:eastAsia="x-none"/>
        </w:rPr>
      </w:pPr>
      <w:r w:rsidRPr="00197FF6">
        <w:rPr>
          <w:rFonts w:ascii="Times" w:eastAsia="Batang" w:hAnsi="Times"/>
          <w:szCs w:val="24"/>
          <w:lang w:eastAsia="x-none"/>
        </w:rPr>
        <w:t xml:space="preserve">LS to RAN2 for on-demand SSB SCell operation is agreed. </w:t>
      </w:r>
      <w:r w:rsidRPr="00197FF6">
        <w:rPr>
          <w:rFonts w:ascii="Times" w:eastAsia="Batang" w:hAnsi="Times"/>
          <w:szCs w:val="24"/>
          <w:highlight w:val="green"/>
          <w:lang w:eastAsia="x-none"/>
        </w:rPr>
        <w:t>Final LS in R1-2407438.</w:t>
      </w:r>
    </w:p>
    <w:p w14:paraId="463B9CBD" w14:textId="77777777" w:rsidR="00A7587E" w:rsidRPr="00197FF6" w:rsidRDefault="00A7587E" w:rsidP="00A7587E">
      <w:pPr>
        <w:overflowPunct/>
        <w:autoSpaceDE/>
        <w:autoSpaceDN/>
        <w:adjustRightInd/>
        <w:spacing w:after="0"/>
        <w:textAlignment w:val="auto"/>
        <w:rPr>
          <w:rFonts w:ascii="Times" w:eastAsia="Batang" w:hAnsi="Times"/>
          <w:szCs w:val="24"/>
          <w:lang w:eastAsia="x-none"/>
        </w:rPr>
      </w:pPr>
    </w:p>
    <w:p w14:paraId="77F8E4EF" w14:textId="77777777" w:rsidR="00A7587E" w:rsidRPr="00197FF6" w:rsidRDefault="00A7587E" w:rsidP="00A7587E">
      <w:pPr>
        <w:overflowPunct/>
        <w:autoSpaceDE/>
        <w:autoSpaceDN/>
        <w:adjustRightInd/>
        <w:spacing w:after="0"/>
        <w:textAlignment w:val="auto"/>
        <w:rPr>
          <w:rFonts w:ascii="Times" w:eastAsia="Batang" w:hAnsi="Times"/>
          <w:b/>
          <w:bCs/>
          <w:szCs w:val="24"/>
          <w:lang w:eastAsia="x-none"/>
        </w:rPr>
      </w:pPr>
      <w:r w:rsidRPr="00197FF6">
        <w:rPr>
          <w:rFonts w:ascii="Times" w:eastAsia="Batang" w:hAnsi="Times"/>
          <w:b/>
          <w:bCs/>
          <w:szCs w:val="24"/>
          <w:highlight w:val="green"/>
          <w:lang w:eastAsia="x-none"/>
        </w:rPr>
        <w:t>Agreement</w:t>
      </w:r>
    </w:p>
    <w:p w14:paraId="2273A2B5" w14:textId="77777777" w:rsidR="00A7587E" w:rsidRPr="00197FF6" w:rsidRDefault="00A7587E" w:rsidP="00A7587E">
      <w:pPr>
        <w:overflowPunct/>
        <w:autoSpaceDE/>
        <w:autoSpaceDN/>
        <w:adjustRightInd/>
        <w:spacing w:after="160" w:line="256" w:lineRule="auto"/>
        <w:contextualSpacing/>
        <w:jc w:val="both"/>
        <w:textAlignment w:val="auto"/>
        <w:rPr>
          <w:rFonts w:eastAsia="Malgun Gothic"/>
          <w:szCs w:val="24"/>
          <w:lang w:val="en-US" w:eastAsia="ko-KR"/>
        </w:rPr>
      </w:pPr>
      <w:r w:rsidRPr="00197FF6">
        <w:rPr>
          <w:rFonts w:eastAsia="Malgun Gothic" w:hint="eastAsia"/>
          <w:szCs w:val="24"/>
          <w:lang w:val="en-US" w:eastAsia="ko-KR"/>
        </w:rPr>
        <w:t xml:space="preserve">The previous RAN1 agreement made in RAN1#117 is </w:t>
      </w:r>
      <w:r w:rsidRPr="00197FF6">
        <w:rPr>
          <w:rFonts w:eastAsia="Malgun Gothic" w:hint="eastAsia"/>
          <w:color w:val="FF0000"/>
          <w:szCs w:val="24"/>
          <w:lang w:val="en-US" w:eastAsia="ko-KR"/>
        </w:rPr>
        <w:t xml:space="preserve">revised </w:t>
      </w:r>
      <w:r w:rsidRPr="00197FF6">
        <w:rPr>
          <w:rFonts w:eastAsia="Malgun Gothic" w:hint="eastAsia"/>
          <w:szCs w:val="24"/>
          <w:lang w:val="en-US" w:eastAsia="ko-KR"/>
        </w:rPr>
        <w:t>as follows.</w:t>
      </w:r>
    </w:p>
    <w:p w14:paraId="4935B339" w14:textId="77777777" w:rsidR="00A7587E" w:rsidRPr="00197FF6" w:rsidRDefault="00A7587E" w:rsidP="00A7587E">
      <w:pPr>
        <w:numPr>
          <w:ilvl w:val="0"/>
          <w:numId w:val="55"/>
        </w:numPr>
        <w:overflowPunct/>
        <w:autoSpaceDE/>
        <w:autoSpaceDN/>
        <w:adjustRightInd/>
        <w:spacing w:after="0"/>
        <w:contextualSpacing/>
        <w:jc w:val="both"/>
        <w:textAlignment w:val="auto"/>
        <w:rPr>
          <w:rFonts w:eastAsia="Batang"/>
          <w:lang w:eastAsia="ko-KR"/>
        </w:rPr>
      </w:pPr>
      <w:r w:rsidRPr="00197FF6">
        <w:rPr>
          <w:rFonts w:eastAsia="Batang"/>
          <w:lang w:eastAsia="ko-KR"/>
        </w:rPr>
        <w:t>For SSB burst(s) indicated by on-demand SSB SCell operation via MAC CE, UE expects that on-demand SSB burst(s) is transmitted from time instance A which is determined as follows.</w:t>
      </w:r>
    </w:p>
    <w:p w14:paraId="2C2977C3" w14:textId="77777777" w:rsidR="00A7587E" w:rsidRPr="00197FF6" w:rsidRDefault="00A7587E" w:rsidP="00A7587E">
      <w:pPr>
        <w:numPr>
          <w:ilvl w:val="1"/>
          <w:numId w:val="55"/>
        </w:numPr>
        <w:overflowPunct/>
        <w:autoSpaceDE/>
        <w:autoSpaceDN/>
        <w:adjustRightInd/>
        <w:spacing w:after="0"/>
        <w:contextualSpacing/>
        <w:jc w:val="both"/>
        <w:textAlignment w:val="auto"/>
        <w:rPr>
          <w:rFonts w:eastAsia="Batang"/>
          <w:lang w:eastAsia="ko-KR"/>
        </w:rPr>
      </w:pPr>
      <w:r w:rsidRPr="00197FF6">
        <w:rPr>
          <w:rFonts w:eastAsia="Batang"/>
          <w:lang w:eastAsia="ko-KR"/>
        </w:rPr>
        <w:t xml:space="preserve">Alt 3-1: Time instance A is </w:t>
      </w:r>
      <w:r w:rsidRPr="00197FF6">
        <w:rPr>
          <w:rFonts w:eastAsia="Batang" w:hint="eastAsia"/>
          <w:color w:val="FF0000"/>
          <w:lang w:eastAsia="ko-KR"/>
        </w:rPr>
        <w:t xml:space="preserve">the beginning of the first slot containing [candidate SSB index 0 or the first actually transmitted SSB index] of on-demand SSB burst </w:t>
      </w:r>
      <w:r w:rsidRPr="00197FF6">
        <w:rPr>
          <w:rFonts w:eastAsia="Batang"/>
          <w:strike/>
          <w:color w:val="FF0000"/>
          <w:lang w:eastAsia="ko-KR"/>
        </w:rPr>
        <w:t xml:space="preserve">[the slot boundary of] the first SSB time domain position [of actually transmitted on-demand SSB burst] </w:t>
      </w:r>
      <w:r w:rsidRPr="00197FF6">
        <w:rPr>
          <w:rFonts w:eastAsia="Batang"/>
          <w:lang w:eastAsia="ko-KR"/>
        </w:rPr>
        <w:t xml:space="preserve">which is </w:t>
      </w:r>
      <w:r w:rsidRPr="00197FF6">
        <w:rPr>
          <w:rFonts w:eastAsia="Batang" w:hint="eastAsia"/>
          <w:color w:val="FF0000"/>
          <w:highlight w:val="darkYellow"/>
          <w:lang w:eastAsia="ko-KR"/>
        </w:rPr>
        <w:t>at least</w:t>
      </w:r>
      <w:r w:rsidRPr="00197FF6">
        <w:rPr>
          <w:rFonts w:eastAsia="Batang" w:hint="eastAsia"/>
          <w:lang w:eastAsia="ko-KR"/>
        </w:rPr>
        <w:t xml:space="preserve"> </w:t>
      </w:r>
      <w:r w:rsidRPr="00197FF6">
        <w:rPr>
          <w:rFonts w:eastAsia="Batang"/>
          <w:lang w:eastAsia="ko-KR"/>
        </w:rPr>
        <w:t xml:space="preserve">T </w:t>
      </w:r>
      <w:r w:rsidRPr="00197FF6">
        <w:rPr>
          <w:rFonts w:eastAsia="Batang"/>
          <w:strike/>
          <w:color w:val="FF0000"/>
          <w:lang w:eastAsia="ko-KR"/>
        </w:rPr>
        <w:t>[</w:t>
      </w:r>
      <w:r w:rsidRPr="00197FF6">
        <w:rPr>
          <w:rFonts w:eastAsia="Batang"/>
          <w:lang w:eastAsia="ko-KR"/>
        </w:rPr>
        <w:t xml:space="preserve">slots </w:t>
      </w:r>
      <w:r w:rsidRPr="00197FF6">
        <w:rPr>
          <w:rFonts w:eastAsia="Batang"/>
          <w:strike/>
          <w:color w:val="FF0000"/>
          <w:lang w:eastAsia="ko-KR"/>
        </w:rPr>
        <w:t>or symbols]</w:t>
      </w:r>
      <w:r w:rsidRPr="00197FF6">
        <w:rPr>
          <w:rFonts w:eastAsia="Batang"/>
          <w:lang w:eastAsia="ko-KR"/>
        </w:rPr>
        <w:t xml:space="preserve"> after the </w:t>
      </w:r>
      <w:r w:rsidRPr="00197FF6">
        <w:rPr>
          <w:rFonts w:eastAsia="Batang"/>
          <w:strike/>
          <w:color w:val="FF0000"/>
          <w:lang w:eastAsia="ko-KR"/>
        </w:rPr>
        <w:t>[</w:t>
      </w:r>
      <w:r w:rsidRPr="00197FF6">
        <w:rPr>
          <w:rFonts w:eastAsia="Batang"/>
          <w:lang w:eastAsia="ko-KR"/>
        </w:rPr>
        <w:t xml:space="preserve">slot </w:t>
      </w:r>
      <w:r w:rsidRPr="00197FF6">
        <w:rPr>
          <w:rFonts w:eastAsia="Batang"/>
          <w:strike/>
          <w:color w:val="FF0000"/>
          <w:lang w:eastAsia="ko-KR"/>
        </w:rPr>
        <w:t xml:space="preserve">or symbol] </w:t>
      </w:r>
      <w:r w:rsidRPr="00197FF6">
        <w:rPr>
          <w:rFonts w:eastAsia="Batang"/>
          <w:lang w:eastAsia="ko-KR"/>
        </w:rPr>
        <w:t>where UE receives a signalling from gNB to indicate on-demand SSB transmission</w:t>
      </w:r>
    </w:p>
    <w:p w14:paraId="4DE43673" w14:textId="77777777" w:rsidR="00A7587E" w:rsidRPr="00197FF6" w:rsidRDefault="00A7587E" w:rsidP="00A7587E">
      <w:pPr>
        <w:numPr>
          <w:ilvl w:val="2"/>
          <w:numId w:val="55"/>
        </w:numPr>
        <w:overflowPunct/>
        <w:autoSpaceDE/>
        <w:autoSpaceDN/>
        <w:adjustRightInd/>
        <w:spacing w:after="0"/>
        <w:contextualSpacing/>
        <w:jc w:val="both"/>
        <w:textAlignment w:val="auto"/>
        <w:rPr>
          <w:rFonts w:eastAsia="Batang"/>
          <w:lang w:eastAsia="ko-KR"/>
        </w:rPr>
      </w:pPr>
      <w:r w:rsidRPr="00197FF6">
        <w:rPr>
          <w:rFonts w:eastAsia="Batang"/>
          <w:lang w:eastAsia="ko-KR"/>
        </w:rPr>
        <w:t>The SSB time domain positions of on-demand SSB burst are configured by gNB.</w:t>
      </w:r>
    </w:p>
    <w:p w14:paraId="4709C5F9" w14:textId="77777777" w:rsidR="00A7587E" w:rsidRPr="00197FF6" w:rsidRDefault="00A7587E" w:rsidP="00A7587E">
      <w:pPr>
        <w:numPr>
          <w:ilvl w:val="1"/>
          <w:numId w:val="55"/>
        </w:numPr>
        <w:overflowPunct/>
        <w:autoSpaceDE/>
        <w:autoSpaceDN/>
        <w:adjustRightInd/>
        <w:spacing w:after="0"/>
        <w:contextualSpacing/>
        <w:jc w:val="both"/>
        <w:textAlignment w:val="auto"/>
        <w:rPr>
          <w:rFonts w:eastAsia="Batang"/>
          <w:strike/>
          <w:color w:val="FF0000"/>
          <w:lang w:eastAsia="ko-KR"/>
        </w:rPr>
      </w:pPr>
      <w:r w:rsidRPr="00197FF6">
        <w:rPr>
          <w:rFonts w:eastAsia="Batang"/>
          <w:strike/>
          <w:color w:val="FF0000"/>
          <w:lang w:eastAsia="ko-KR"/>
        </w:rPr>
        <w:t>FFS: Details of the value of T (≥ 0) including possibility of T comprising of multiple components</w:t>
      </w:r>
    </w:p>
    <w:p w14:paraId="5CFCC662" w14:textId="77777777" w:rsidR="00A7587E" w:rsidRPr="00197FF6" w:rsidRDefault="00A7587E" w:rsidP="00A7587E">
      <w:pPr>
        <w:numPr>
          <w:ilvl w:val="1"/>
          <w:numId w:val="55"/>
        </w:numPr>
        <w:overflowPunct/>
        <w:autoSpaceDE/>
        <w:autoSpaceDN/>
        <w:adjustRightInd/>
        <w:spacing w:after="0"/>
        <w:contextualSpacing/>
        <w:jc w:val="both"/>
        <w:textAlignment w:val="auto"/>
        <w:rPr>
          <w:rFonts w:eastAsia="Batang"/>
          <w:lang w:eastAsia="ko-KR"/>
        </w:rPr>
      </w:pPr>
      <w:r w:rsidRPr="00197FF6">
        <w:rPr>
          <w:rFonts w:eastAsia="Batang"/>
          <w:lang w:eastAsia="ko-KR"/>
        </w:rPr>
        <w:t xml:space="preserve">Note: The value of T is not less than existing timeline required for UE’s MAC CE processing for SCell activation </w:t>
      </w:r>
    </w:p>
    <w:p w14:paraId="68539124" w14:textId="77777777" w:rsidR="00A7587E" w:rsidRPr="00197FF6" w:rsidRDefault="00A7587E" w:rsidP="00A7587E">
      <w:pPr>
        <w:numPr>
          <w:ilvl w:val="1"/>
          <w:numId w:val="55"/>
        </w:numPr>
        <w:overflowPunct/>
        <w:autoSpaceDE/>
        <w:autoSpaceDN/>
        <w:adjustRightInd/>
        <w:spacing w:after="0"/>
        <w:contextualSpacing/>
        <w:jc w:val="both"/>
        <w:textAlignment w:val="auto"/>
        <w:rPr>
          <w:rFonts w:eastAsia="Batang"/>
          <w:color w:val="FF0000"/>
          <w:lang w:eastAsia="ko-KR"/>
        </w:rPr>
      </w:pPr>
      <w:r w:rsidRPr="00197FF6">
        <w:rPr>
          <w:rFonts w:eastAsia="Batang" w:hint="eastAsia"/>
          <w:color w:val="FF0000"/>
          <w:lang w:eastAsia="ko-KR"/>
        </w:rPr>
        <w:t>(</w:t>
      </w:r>
      <w:r w:rsidRPr="00197FF6">
        <w:rPr>
          <w:rFonts w:eastAsia="Batang" w:hint="eastAsia"/>
          <w:color w:val="FF0000"/>
          <w:highlight w:val="darkYellow"/>
          <w:lang w:eastAsia="ko-KR"/>
        </w:rPr>
        <w:t>Working assumption</w:t>
      </w:r>
      <w:r w:rsidRPr="00197FF6">
        <w:rPr>
          <w:rFonts w:eastAsia="Batang" w:hint="eastAsia"/>
          <w:color w:val="FF0000"/>
          <w:lang w:eastAsia="ko-KR"/>
        </w:rPr>
        <w:t>): T is not less than T_min=</w:t>
      </w:r>
      <m:oMath>
        <m:r>
          <w:rPr>
            <w:rFonts w:ascii="Cambria Math" w:eastAsia="Batang" w:hAnsi="Cambria Math"/>
            <w:color w:val="FF0000"/>
            <w:lang w:eastAsia="ko-KR"/>
          </w:rPr>
          <m:t>m+3</m:t>
        </m:r>
        <m:sSubSup>
          <m:sSubSupPr>
            <m:ctrlPr>
              <w:rPr>
                <w:rFonts w:ascii="Cambria Math" w:eastAsia="Batang" w:hAnsi="Cambria Math"/>
                <w:bCs/>
                <w:i/>
                <w:color w:val="FF0000"/>
                <w:lang w:eastAsia="ko-KR"/>
              </w:rPr>
            </m:ctrlPr>
          </m:sSubSupPr>
          <m:e>
            <m:r>
              <w:rPr>
                <w:rFonts w:ascii="Cambria Math" w:eastAsia="Batang" w:hAnsi="Cambria Math"/>
                <w:color w:val="FF0000"/>
                <w:lang w:eastAsia="ko-KR"/>
              </w:rPr>
              <m:t>N</m:t>
            </m:r>
          </m:e>
          <m:sub>
            <m:r>
              <m:rPr>
                <m:nor/>
              </m:rPr>
              <w:rPr>
                <w:rFonts w:eastAsia="Batang"/>
                <w:bCs/>
                <w:i/>
                <w:color w:val="FF0000"/>
                <w:lang w:eastAsia="ko-KR"/>
              </w:rPr>
              <m:t>slot</m:t>
            </m:r>
          </m:sub>
          <m:sup>
            <m:r>
              <m:rPr>
                <m:nor/>
              </m:rPr>
              <w:rPr>
                <w:rFonts w:eastAsia="Batang"/>
                <w:bCs/>
                <w:i/>
                <w:color w:val="FF0000"/>
                <w:lang w:eastAsia="ko-KR"/>
              </w:rPr>
              <m:t>subframe</m:t>
            </m:r>
            <m:r>
              <w:rPr>
                <w:rFonts w:ascii="Cambria Math" w:eastAsia="Batang" w:hAnsi="Cambria Math"/>
                <w:color w:val="FF0000"/>
                <w:lang w:eastAsia="ko-KR"/>
              </w:rPr>
              <m:t>,μ</m:t>
            </m:r>
          </m:sup>
        </m:sSubSup>
      </m:oMath>
      <w:r w:rsidRPr="00197FF6">
        <w:rPr>
          <w:rFonts w:eastAsia="Batang"/>
          <w:bCs/>
          <w:color w:val="FF0000"/>
          <w:lang w:eastAsia="ko-KR"/>
        </w:rPr>
        <w:t>+1</w:t>
      </w:r>
      <w:r w:rsidRPr="00197FF6">
        <w:rPr>
          <w:rFonts w:eastAsia="Batang" w:hint="eastAsia"/>
          <w:bCs/>
          <w:color w:val="FF0000"/>
          <w:lang w:eastAsia="ko-KR"/>
        </w:rPr>
        <w:t xml:space="preserve"> where slot </w:t>
      </w:r>
      <w:r w:rsidRPr="00197FF6">
        <w:rPr>
          <w:rFonts w:eastAsia="Batang" w:hint="eastAsia"/>
          <w:bCs/>
          <w:i/>
          <w:iCs/>
          <w:color w:val="FF0000"/>
          <w:lang w:eastAsia="ko-KR"/>
        </w:rPr>
        <w:t>n</w:t>
      </w:r>
      <w:r w:rsidRPr="00197FF6">
        <w:rPr>
          <w:rFonts w:eastAsia="Batang" w:hint="eastAsia"/>
          <w:bCs/>
          <w:color w:val="FF0000"/>
          <w:lang w:eastAsia="ko-KR"/>
        </w:rPr>
        <w:t>+</w:t>
      </w:r>
      <w:r w:rsidRPr="00197FF6">
        <w:rPr>
          <w:rFonts w:eastAsia="Batang" w:hint="eastAsia"/>
          <w:bCs/>
          <w:i/>
          <w:iCs/>
          <w:color w:val="FF0000"/>
          <w:lang w:eastAsia="ko-KR"/>
        </w:rPr>
        <w:t>m</w:t>
      </w:r>
      <w:r w:rsidRPr="00197FF6">
        <w:rPr>
          <w:rFonts w:eastAsia="Batang" w:hint="eastAsia"/>
          <w:bCs/>
          <w:color w:val="FF0000"/>
          <w:lang w:eastAsia="ko-KR"/>
        </w:rPr>
        <w:t xml:space="preserve"> </w:t>
      </w:r>
      <w:r w:rsidRPr="00197FF6">
        <w:rPr>
          <w:rFonts w:eastAsia="Batang"/>
          <w:iCs/>
          <w:color w:val="FF0000"/>
          <w:lang w:eastAsia="ko-KR"/>
        </w:rPr>
        <w:t xml:space="preserve">is a slot indicated for PUCCH transmission with HARQ-QCK information </w:t>
      </w:r>
      <w:r w:rsidRPr="00197FF6">
        <w:rPr>
          <w:rFonts w:eastAsia="Batang" w:hint="eastAsia"/>
          <w:iCs/>
          <w:color w:val="FF0000"/>
          <w:lang w:eastAsia="ko-KR"/>
        </w:rPr>
        <w:t>when the UE receives MAC CE signaling to indicate on-demand SSB transmission ending in</w:t>
      </w:r>
      <w:r w:rsidRPr="00197FF6">
        <w:rPr>
          <w:rFonts w:eastAsia="Batang"/>
          <w:iCs/>
          <w:color w:val="FF0000"/>
          <w:lang w:eastAsia="ko-KR"/>
        </w:rPr>
        <w:t xml:space="preserve"> slot </w:t>
      </w:r>
      <w:r w:rsidRPr="00197FF6">
        <w:rPr>
          <w:rFonts w:eastAsia="Batang"/>
          <w:i/>
          <w:color w:val="FF0000"/>
          <w:lang w:eastAsia="ko-KR"/>
        </w:rPr>
        <w:t>n</w:t>
      </w:r>
      <w:r w:rsidRPr="00197FF6">
        <w:rPr>
          <w:rFonts w:eastAsia="Batang" w:hint="eastAsia"/>
          <w:iCs/>
          <w:color w:val="FF0000"/>
          <w:lang w:eastAsia="ko-KR"/>
        </w:rPr>
        <w:t xml:space="preserve">, and </w:t>
      </w:r>
      <m:oMath>
        <m:sSubSup>
          <m:sSubSupPr>
            <m:ctrlPr>
              <w:rPr>
                <w:rFonts w:ascii="Cambria Math" w:eastAsia="Batang" w:hAnsi="Cambria Math"/>
                <w:bCs/>
                <w:i/>
                <w:color w:val="FF0000"/>
                <w:lang w:eastAsia="ko-KR"/>
              </w:rPr>
            </m:ctrlPr>
          </m:sSubSupPr>
          <m:e>
            <m:r>
              <w:rPr>
                <w:rFonts w:ascii="Cambria Math" w:eastAsia="Batang" w:hAnsi="Cambria Math"/>
                <w:color w:val="FF0000"/>
                <w:lang w:eastAsia="ko-KR"/>
              </w:rPr>
              <m:t>N</m:t>
            </m:r>
          </m:e>
          <m:sub>
            <m:r>
              <m:rPr>
                <m:nor/>
              </m:rPr>
              <w:rPr>
                <w:rFonts w:eastAsia="Batang"/>
                <w:bCs/>
                <w:i/>
                <w:color w:val="FF0000"/>
                <w:lang w:eastAsia="ko-KR"/>
              </w:rPr>
              <m:t>slot</m:t>
            </m:r>
          </m:sub>
          <m:sup>
            <m:r>
              <m:rPr>
                <m:nor/>
              </m:rPr>
              <w:rPr>
                <w:rFonts w:eastAsia="Batang"/>
                <w:bCs/>
                <w:i/>
                <w:color w:val="FF0000"/>
                <w:lang w:eastAsia="ko-KR"/>
              </w:rPr>
              <m:t>subframe</m:t>
            </m:r>
            <m:r>
              <w:rPr>
                <w:rFonts w:ascii="Cambria Math" w:eastAsia="Batang" w:hAnsi="Cambria Math"/>
                <w:color w:val="FF0000"/>
                <w:lang w:eastAsia="ko-KR"/>
              </w:rPr>
              <m:t>,μ</m:t>
            </m:r>
          </m:sup>
        </m:sSubSup>
      </m:oMath>
      <w:r w:rsidRPr="00197FF6">
        <w:rPr>
          <w:rFonts w:eastAsia="Batang" w:hint="eastAsia"/>
          <w:iCs/>
          <w:color w:val="FF0000"/>
          <w:lang w:eastAsia="ko-KR"/>
        </w:rPr>
        <w:t xml:space="preserve"> is as defined in </w:t>
      </w:r>
      <w:r w:rsidRPr="00197FF6">
        <w:rPr>
          <w:rFonts w:eastAsia="Batang"/>
          <w:iCs/>
          <w:color w:val="FF0000"/>
          <w:lang w:eastAsia="ko-KR"/>
        </w:rPr>
        <w:t>current</w:t>
      </w:r>
      <w:r w:rsidRPr="00197FF6">
        <w:rPr>
          <w:rFonts w:eastAsia="Batang" w:hint="eastAsia"/>
          <w:iCs/>
          <w:color w:val="FF0000"/>
          <w:lang w:eastAsia="ko-KR"/>
        </w:rPr>
        <w:t xml:space="preserve"> specification</w:t>
      </w:r>
      <w:r w:rsidRPr="00197FF6">
        <w:rPr>
          <w:rFonts w:eastAsia="Batang"/>
          <w:iCs/>
          <w:color w:val="FF0000"/>
          <w:lang w:eastAsia="ko-KR"/>
        </w:rPr>
        <w:t>.</w:t>
      </w:r>
    </w:p>
    <w:p w14:paraId="68F3EF5D" w14:textId="77777777" w:rsidR="00A7587E" w:rsidRPr="00197FF6" w:rsidRDefault="00A7587E" w:rsidP="00A7587E">
      <w:pPr>
        <w:numPr>
          <w:ilvl w:val="2"/>
          <w:numId w:val="55"/>
        </w:numPr>
        <w:overflowPunct/>
        <w:autoSpaceDE/>
        <w:autoSpaceDN/>
        <w:adjustRightInd/>
        <w:spacing w:after="0"/>
        <w:contextualSpacing/>
        <w:jc w:val="both"/>
        <w:textAlignment w:val="auto"/>
        <w:rPr>
          <w:rFonts w:eastAsia="Batang"/>
          <w:color w:val="FF0000"/>
          <w:lang w:eastAsia="ko-KR"/>
        </w:rPr>
      </w:pPr>
      <w:r w:rsidRPr="00197FF6">
        <w:rPr>
          <w:rFonts w:eastAsia="Batang" w:hint="eastAsia"/>
          <w:iCs/>
          <w:color w:val="FF0000"/>
          <w:lang w:eastAsia="ko-KR"/>
        </w:rPr>
        <w:lastRenderedPageBreak/>
        <w:t xml:space="preserve">RAN4 to confirm that T_min can be equal to </w:t>
      </w:r>
      <m:oMath>
        <m:r>
          <w:rPr>
            <w:rFonts w:ascii="Cambria Math" w:eastAsia="Batang" w:hAnsi="Cambria Math"/>
            <w:color w:val="FF0000"/>
            <w:lang w:eastAsia="ko-KR"/>
          </w:rPr>
          <m:t>m+3</m:t>
        </m:r>
        <m:sSubSup>
          <m:sSubSupPr>
            <m:ctrlPr>
              <w:rPr>
                <w:rFonts w:ascii="Cambria Math" w:eastAsia="Batang" w:hAnsi="Cambria Math"/>
                <w:bCs/>
                <w:i/>
                <w:color w:val="FF0000"/>
                <w:lang w:eastAsia="ko-KR"/>
              </w:rPr>
            </m:ctrlPr>
          </m:sSubSupPr>
          <m:e>
            <m:r>
              <w:rPr>
                <w:rFonts w:ascii="Cambria Math" w:eastAsia="Batang" w:hAnsi="Cambria Math"/>
                <w:color w:val="FF0000"/>
                <w:lang w:eastAsia="ko-KR"/>
              </w:rPr>
              <m:t>N</m:t>
            </m:r>
          </m:e>
          <m:sub>
            <m:r>
              <m:rPr>
                <m:nor/>
              </m:rPr>
              <w:rPr>
                <w:rFonts w:eastAsia="Batang"/>
                <w:bCs/>
                <w:i/>
                <w:color w:val="FF0000"/>
                <w:lang w:eastAsia="ko-KR"/>
              </w:rPr>
              <m:t>slot</m:t>
            </m:r>
          </m:sub>
          <m:sup>
            <m:r>
              <m:rPr>
                <m:nor/>
              </m:rPr>
              <w:rPr>
                <w:rFonts w:eastAsia="Batang"/>
                <w:bCs/>
                <w:i/>
                <w:color w:val="FF0000"/>
                <w:lang w:eastAsia="ko-KR"/>
              </w:rPr>
              <m:t>subframe</m:t>
            </m:r>
            <m:r>
              <w:rPr>
                <w:rFonts w:ascii="Cambria Math" w:eastAsia="Batang" w:hAnsi="Cambria Math"/>
                <w:color w:val="FF0000"/>
                <w:lang w:eastAsia="ko-KR"/>
              </w:rPr>
              <m:t>,μ</m:t>
            </m:r>
          </m:sup>
        </m:sSubSup>
      </m:oMath>
      <w:r w:rsidRPr="00197FF6">
        <w:rPr>
          <w:rFonts w:eastAsia="Batang"/>
          <w:color w:val="FF0000"/>
          <w:lang w:eastAsia="ko-KR"/>
        </w:rPr>
        <w:t>+</w:t>
      </w:r>
      <w:proofErr w:type="gramStart"/>
      <w:r w:rsidRPr="00197FF6">
        <w:rPr>
          <w:rFonts w:eastAsia="Batang"/>
          <w:color w:val="FF0000"/>
          <w:lang w:eastAsia="ko-KR"/>
        </w:rPr>
        <w:t>1</w:t>
      </w:r>
      <w:proofErr w:type="gramEnd"/>
    </w:p>
    <w:p w14:paraId="7132A217" w14:textId="77777777" w:rsidR="00A7587E" w:rsidRPr="00197FF6" w:rsidRDefault="00A7587E" w:rsidP="00A7587E">
      <w:pPr>
        <w:numPr>
          <w:ilvl w:val="1"/>
          <w:numId w:val="55"/>
        </w:numPr>
        <w:overflowPunct/>
        <w:autoSpaceDE/>
        <w:autoSpaceDN/>
        <w:adjustRightInd/>
        <w:spacing w:after="0"/>
        <w:contextualSpacing/>
        <w:jc w:val="both"/>
        <w:textAlignment w:val="auto"/>
        <w:rPr>
          <w:rFonts w:eastAsia="Batang"/>
          <w:strike/>
          <w:color w:val="FF0000"/>
          <w:lang w:eastAsia="ko-KR"/>
        </w:rPr>
      </w:pPr>
      <w:r w:rsidRPr="00197FF6">
        <w:rPr>
          <w:rFonts w:eastAsia="Batang"/>
          <w:strike/>
          <w:color w:val="FF0000"/>
          <w:lang w:eastAsia="ko-KR"/>
        </w:rPr>
        <w:t>FFS: Whether the value of T is predefined or indicated/configured by gNB</w:t>
      </w:r>
    </w:p>
    <w:p w14:paraId="3E814E5B" w14:textId="77777777" w:rsidR="00A7587E" w:rsidRPr="00197FF6" w:rsidRDefault="00A7587E" w:rsidP="00A7587E">
      <w:pPr>
        <w:numPr>
          <w:ilvl w:val="1"/>
          <w:numId w:val="55"/>
        </w:numPr>
        <w:overflowPunct/>
        <w:autoSpaceDE/>
        <w:autoSpaceDN/>
        <w:adjustRightInd/>
        <w:spacing w:after="0"/>
        <w:contextualSpacing/>
        <w:jc w:val="both"/>
        <w:textAlignment w:val="auto"/>
        <w:rPr>
          <w:rFonts w:eastAsia="Batang"/>
          <w:color w:val="FF0000"/>
          <w:lang w:eastAsia="ko-KR"/>
        </w:rPr>
      </w:pPr>
      <w:r w:rsidRPr="00197FF6">
        <w:rPr>
          <w:rFonts w:eastAsia="Batang" w:hint="eastAsia"/>
          <w:color w:val="FF0000"/>
          <w:highlight w:val="darkYellow"/>
          <w:lang w:eastAsia="ko-KR"/>
        </w:rPr>
        <w:t>(Working assumption)</w:t>
      </w:r>
      <w:r w:rsidRPr="00197FF6">
        <w:rPr>
          <w:rFonts w:eastAsia="Batang"/>
          <w:color w:val="FF0000"/>
          <w:lang w:eastAsia="ko-KR"/>
        </w:rPr>
        <w:t xml:space="preserve"> </w:t>
      </w:r>
      <w:r w:rsidRPr="00197FF6">
        <w:rPr>
          <w:rFonts w:eastAsia="Batang" w:hint="eastAsia"/>
          <w:color w:val="FF0000"/>
          <w:lang w:eastAsia="ko-KR"/>
        </w:rPr>
        <w:t>T=T_min</w:t>
      </w:r>
    </w:p>
    <w:p w14:paraId="01A7D899" w14:textId="77777777" w:rsidR="00A7587E" w:rsidRPr="00197FF6" w:rsidRDefault="00A7587E" w:rsidP="00A7587E">
      <w:pPr>
        <w:numPr>
          <w:ilvl w:val="1"/>
          <w:numId w:val="55"/>
        </w:numPr>
        <w:overflowPunct/>
        <w:autoSpaceDE/>
        <w:autoSpaceDN/>
        <w:adjustRightInd/>
        <w:spacing w:after="0"/>
        <w:contextualSpacing/>
        <w:jc w:val="both"/>
        <w:textAlignment w:val="auto"/>
        <w:rPr>
          <w:rFonts w:eastAsia="Batang"/>
          <w:strike/>
          <w:color w:val="FF0000"/>
          <w:lang w:eastAsia="ko-KR"/>
        </w:rPr>
      </w:pPr>
      <w:r w:rsidRPr="00197FF6">
        <w:rPr>
          <w:rFonts w:eastAsia="Batang"/>
          <w:strike/>
          <w:color w:val="FF0000"/>
          <w:lang w:eastAsia="ko-KR"/>
        </w:rPr>
        <w:t>FFS: Details of “the [slot or symbol] where UE receives a signalling from gNB” or “the [slot or symbol] where UE transmits HARQ-ACK corresponding to a signalling from gNB to trigger on-demand SSB”</w:t>
      </w:r>
    </w:p>
    <w:p w14:paraId="1F2D0966" w14:textId="77777777" w:rsidR="00A7587E" w:rsidRPr="00197FF6" w:rsidRDefault="00A7587E" w:rsidP="00A7587E">
      <w:pPr>
        <w:numPr>
          <w:ilvl w:val="0"/>
          <w:numId w:val="55"/>
        </w:numPr>
        <w:overflowPunct/>
        <w:autoSpaceDE/>
        <w:autoSpaceDN/>
        <w:adjustRightInd/>
        <w:spacing w:after="0"/>
        <w:contextualSpacing/>
        <w:jc w:val="both"/>
        <w:textAlignment w:val="auto"/>
        <w:rPr>
          <w:rFonts w:eastAsia="Batang"/>
          <w:lang w:eastAsia="ko-KR"/>
        </w:rPr>
      </w:pPr>
      <w:r w:rsidRPr="00197FF6">
        <w:rPr>
          <w:rFonts w:eastAsia="Batang"/>
          <w:lang w:eastAsia="ko-KR"/>
        </w:rPr>
        <w:t>Above applies at least for the case where SCell with on demand SSB transmission and cell with signalling transmission have the same numerology.</w:t>
      </w:r>
    </w:p>
    <w:p w14:paraId="1DCE6127" w14:textId="77777777" w:rsidR="00A7587E" w:rsidRPr="00197FF6" w:rsidRDefault="00A7587E" w:rsidP="00A7587E">
      <w:pPr>
        <w:overflowPunct/>
        <w:autoSpaceDE/>
        <w:autoSpaceDN/>
        <w:adjustRightInd/>
        <w:spacing w:after="0"/>
        <w:textAlignment w:val="auto"/>
        <w:rPr>
          <w:rFonts w:ascii="Times" w:eastAsia="Batang" w:hAnsi="Times"/>
          <w:szCs w:val="24"/>
          <w:lang w:eastAsia="x-none"/>
        </w:rPr>
      </w:pPr>
    </w:p>
    <w:p w14:paraId="1171E502" w14:textId="77777777" w:rsidR="00A7587E" w:rsidRPr="00197FF6" w:rsidRDefault="00A7587E" w:rsidP="00A7587E">
      <w:pPr>
        <w:overflowPunct/>
        <w:autoSpaceDE/>
        <w:autoSpaceDN/>
        <w:adjustRightInd/>
        <w:spacing w:after="0"/>
        <w:textAlignment w:val="auto"/>
        <w:rPr>
          <w:rFonts w:ascii="Times" w:eastAsia="Batang" w:hAnsi="Times"/>
          <w:szCs w:val="24"/>
          <w:lang w:eastAsia="x-none"/>
        </w:rPr>
      </w:pPr>
      <w:r w:rsidRPr="00197FF6">
        <w:rPr>
          <w:rFonts w:ascii="Times" w:eastAsia="Batang" w:hAnsi="Times"/>
          <w:szCs w:val="24"/>
          <w:highlight w:val="green"/>
          <w:lang w:eastAsia="x-none"/>
        </w:rPr>
        <w:t>Agreement</w:t>
      </w:r>
    </w:p>
    <w:p w14:paraId="596B32AA" w14:textId="77777777" w:rsidR="00A7587E" w:rsidRPr="00197FF6" w:rsidRDefault="00A7587E" w:rsidP="00A7587E">
      <w:pPr>
        <w:overflowPunct/>
        <w:autoSpaceDE/>
        <w:autoSpaceDN/>
        <w:adjustRightInd/>
        <w:spacing w:after="0"/>
        <w:textAlignment w:val="auto"/>
        <w:rPr>
          <w:rFonts w:ascii="Times" w:eastAsia="Batang" w:hAnsi="Times"/>
          <w:szCs w:val="24"/>
          <w:lang w:eastAsia="x-none"/>
        </w:rPr>
      </w:pPr>
      <w:r w:rsidRPr="00197FF6">
        <w:rPr>
          <w:rFonts w:ascii="Times" w:eastAsia="Batang" w:hAnsi="Times"/>
          <w:szCs w:val="24"/>
        </w:rPr>
        <w:t xml:space="preserve">LS on timeline for On-demand SSB operation on SCell is agreed in </w:t>
      </w:r>
      <w:r w:rsidRPr="00197FF6">
        <w:rPr>
          <w:rFonts w:ascii="Times" w:eastAsia="Batang" w:hAnsi="Times"/>
          <w:szCs w:val="24"/>
          <w:highlight w:val="green"/>
        </w:rPr>
        <w:t>R1-2407565.</w:t>
      </w:r>
    </w:p>
    <w:p w14:paraId="0083770B" w14:textId="77777777" w:rsidR="00A7587E" w:rsidRDefault="00A7587E" w:rsidP="00A7587E">
      <w:pPr>
        <w:overflowPunct/>
        <w:autoSpaceDE/>
        <w:autoSpaceDN/>
        <w:adjustRightInd/>
        <w:spacing w:after="0"/>
        <w:textAlignment w:val="auto"/>
        <w:rPr>
          <w:b/>
          <w:sz w:val="22"/>
          <w:lang w:eastAsia="ja-JP"/>
        </w:rPr>
      </w:pPr>
    </w:p>
    <w:p w14:paraId="4E7AA388" w14:textId="77777777" w:rsidR="00A7587E" w:rsidRPr="00197FF6" w:rsidRDefault="00A7587E" w:rsidP="00A7587E">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51E07DA3" w14:textId="77777777" w:rsidR="00A7587E" w:rsidRPr="00197FF6" w:rsidRDefault="00A7587E" w:rsidP="00A7587E">
      <w:pPr>
        <w:overflowPunct/>
        <w:autoSpaceDE/>
        <w:autoSpaceDN/>
        <w:adjustRightInd/>
        <w:spacing w:after="0"/>
        <w:textAlignment w:val="auto"/>
        <w:rPr>
          <w:rFonts w:ascii="Times" w:eastAsia="PMingLiU" w:hAnsi="Times"/>
          <w:bCs/>
          <w:szCs w:val="24"/>
          <w:lang w:eastAsia="zh-TW"/>
        </w:rPr>
      </w:pPr>
      <w:r w:rsidRPr="00197FF6">
        <w:rPr>
          <w:rFonts w:ascii="Times" w:eastAsia="PMingLiU" w:hAnsi="Times"/>
          <w:bCs/>
          <w:szCs w:val="24"/>
          <w:lang w:eastAsia="zh-TW"/>
        </w:rPr>
        <w:t>For further work on on-demand SIB1 in idle/inactive mode, as a baseline, it is assumed that the transmit power control of UL WUS transmission based on PRACH is applied in the same manner as the legacy PRACH transmission.</w:t>
      </w:r>
    </w:p>
    <w:p w14:paraId="2C40A45E" w14:textId="77777777" w:rsidR="00A7587E" w:rsidRPr="00197FF6" w:rsidRDefault="00A7587E" w:rsidP="00A7587E">
      <w:pPr>
        <w:numPr>
          <w:ilvl w:val="0"/>
          <w:numId w:val="12"/>
        </w:numPr>
        <w:overflowPunct/>
        <w:autoSpaceDE/>
        <w:autoSpaceDN/>
        <w:adjustRightInd/>
        <w:spacing w:after="0"/>
        <w:textAlignment w:val="auto"/>
        <w:rPr>
          <w:rFonts w:ascii="Times" w:eastAsia="PMingLiU" w:hAnsi="Times"/>
          <w:bCs/>
          <w:szCs w:val="24"/>
          <w:lang w:eastAsia="zh-TW"/>
        </w:rPr>
      </w:pPr>
      <w:r w:rsidRPr="00197FF6">
        <w:rPr>
          <w:rFonts w:ascii="Times" w:eastAsia="PMingLiU" w:hAnsi="Times" w:hint="eastAsia"/>
          <w:bCs/>
          <w:szCs w:val="24"/>
          <w:lang w:eastAsia="zh-TW"/>
        </w:rPr>
        <w:t>F</w:t>
      </w:r>
      <w:r w:rsidRPr="00197FF6">
        <w:rPr>
          <w:rFonts w:ascii="Times" w:eastAsia="PMingLiU" w:hAnsi="Times"/>
          <w:bCs/>
          <w:szCs w:val="24"/>
          <w:lang w:eastAsia="zh-TW"/>
        </w:rPr>
        <w:t>FS: Potential optimization of the power ramp-up procedure</w:t>
      </w:r>
    </w:p>
    <w:p w14:paraId="46EE6EEF" w14:textId="77777777" w:rsidR="00A7587E" w:rsidRPr="00197FF6" w:rsidRDefault="00A7587E" w:rsidP="00A7587E">
      <w:pPr>
        <w:overflowPunct/>
        <w:autoSpaceDE/>
        <w:autoSpaceDN/>
        <w:adjustRightInd/>
        <w:spacing w:after="0"/>
        <w:textAlignment w:val="auto"/>
        <w:rPr>
          <w:rFonts w:ascii="Times" w:eastAsia="Batang" w:hAnsi="Times"/>
          <w:szCs w:val="24"/>
          <w:lang w:eastAsia="x-none"/>
        </w:rPr>
      </w:pPr>
    </w:p>
    <w:p w14:paraId="442296EC" w14:textId="77777777" w:rsidR="00A7587E" w:rsidRPr="00197FF6" w:rsidRDefault="00A7587E" w:rsidP="00A7587E">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7E04BC3D" w14:textId="77777777" w:rsidR="00A7587E" w:rsidRPr="00197FF6" w:rsidRDefault="00A7587E" w:rsidP="00A7587E">
      <w:pPr>
        <w:overflowPunct/>
        <w:autoSpaceDE/>
        <w:autoSpaceDN/>
        <w:adjustRightInd/>
        <w:spacing w:after="0"/>
        <w:textAlignment w:val="auto"/>
        <w:rPr>
          <w:rFonts w:ascii="Times" w:eastAsia="PMingLiU" w:hAnsi="Times"/>
          <w:bCs/>
          <w:szCs w:val="24"/>
          <w:lang w:eastAsia="zh-TW"/>
        </w:rPr>
      </w:pPr>
      <w:r w:rsidRPr="00197FF6">
        <w:rPr>
          <w:rFonts w:ascii="Times" w:eastAsia="PMingLiU" w:hAnsi="Times"/>
          <w:bCs/>
          <w:szCs w:val="24"/>
          <w:lang w:eastAsia="zh-TW"/>
        </w:rPr>
        <w:t xml:space="preserve">For further work on on-demand SIB1 in idle/inactive mode related to </w:t>
      </w:r>
      <w:r w:rsidRPr="00197FF6">
        <w:rPr>
          <w:rFonts w:ascii="Times" w:eastAsia="Malgun Gothic" w:hAnsi="Times"/>
          <w:bCs/>
          <w:szCs w:val="24"/>
          <w:lang w:eastAsia="ko-KR"/>
        </w:rPr>
        <w:t xml:space="preserve">dedicated </w:t>
      </w:r>
      <w:r w:rsidRPr="00197FF6">
        <w:rPr>
          <w:rFonts w:ascii="Times" w:eastAsia="PMingLiU" w:hAnsi="Times"/>
          <w:bCs/>
          <w:szCs w:val="24"/>
          <w:lang w:eastAsia="zh-TW"/>
        </w:rPr>
        <w:t xml:space="preserve">PRACH resource usage, RAN1 to study the following options: </w:t>
      </w:r>
    </w:p>
    <w:p w14:paraId="16B66E91" w14:textId="77777777" w:rsidR="00A7587E" w:rsidRPr="00197FF6" w:rsidRDefault="00A7587E" w:rsidP="00A7587E">
      <w:pPr>
        <w:numPr>
          <w:ilvl w:val="0"/>
          <w:numId w:val="12"/>
        </w:numPr>
        <w:overflowPunct/>
        <w:autoSpaceDE/>
        <w:autoSpaceDN/>
        <w:adjustRightInd/>
        <w:spacing w:after="0"/>
        <w:textAlignment w:val="auto"/>
        <w:rPr>
          <w:rFonts w:ascii="Times" w:eastAsia="PMingLiU" w:hAnsi="Times"/>
          <w:bCs/>
          <w:szCs w:val="24"/>
          <w:lang w:eastAsia="zh-TW"/>
        </w:rPr>
      </w:pPr>
      <w:bookmarkStart w:id="0" w:name="OLE_LINK477"/>
      <w:r w:rsidRPr="00197FF6">
        <w:rPr>
          <w:rFonts w:ascii="Times" w:eastAsia="PMingLiU" w:hAnsi="Times"/>
          <w:bCs/>
          <w:szCs w:val="24"/>
          <w:lang w:eastAsia="zh-TW"/>
        </w:rPr>
        <w:t xml:space="preserve">Option 1 (shared RO): The dedicated WUS resource shares the same PRACH resource pool with PRACH resource for other usages. </w:t>
      </w:r>
    </w:p>
    <w:p w14:paraId="6FBC74A2" w14:textId="77777777" w:rsidR="00A7587E" w:rsidRPr="00197FF6" w:rsidRDefault="00A7587E" w:rsidP="00A7587E">
      <w:pPr>
        <w:numPr>
          <w:ilvl w:val="0"/>
          <w:numId w:val="12"/>
        </w:numPr>
        <w:overflowPunct/>
        <w:autoSpaceDE/>
        <w:autoSpaceDN/>
        <w:adjustRightInd/>
        <w:spacing w:after="0"/>
        <w:textAlignment w:val="auto"/>
        <w:rPr>
          <w:rFonts w:ascii="Times" w:eastAsia="PMingLiU" w:hAnsi="Times"/>
          <w:bCs/>
          <w:szCs w:val="24"/>
          <w:lang w:eastAsia="zh-TW"/>
        </w:rPr>
      </w:pPr>
      <w:r w:rsidRPr="00197FF6">
        <w:rPr>
          <w:rFonts w:ascii="Times" w:eastAsia="PMingLiU" w:hAnsi="Times"/>
          <w:bCs/>
          <w:szCs w:val="24"/>
          <w:lang w:eastAsia="zh-TW"/>
        </w:rPr>
        <w:t>Option 2 (separated RO): The dedicated WUS resource uses an independent RACH resource pool with PRACH resource for other usages.</w:t>
      </w:r>
      <w:bookmarkEnd w:id="0"/>
    </w:p>
    <w:p w14:paraId="2BD36164" w14:textId="77777777" w:rsidR="00A7587E" w:rsidRPr="00197FF6" w:rsidRDefault="00A7587E" w:rsidP="00A7587E">
      <w:pPr>
        <w:overflowPunct/>
        <w:autoSpaceDE/>
        <w:autoSpaceDN/>
        <w:adjustRightInd/>
        <w:spacing w:after="0"/>
        <w:textAlignment w:val="auto"/>
        <w:rPr>
          <w:rFonts w:ascii="Times" w:eastAsia="Batang" w:hAnsi="Times" w:cs="Times"/>
          <w:szCs w:val="24"/>
          <w:lang w:eastAsia="x-none"/>
        </w:rPr>
      </w:pPr>
    </w:p>
    <w:p w14:paraId="674BFA97" w14:textId="77777777" w:rsidR="00A7587E" w:rsidRPr="00197FF6" w:rsidRDefault="00A7587E" w:rsidP="00A7587E">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68D954B6" w14:textId="77777777" w:rsidR="00A7587E" w:rsidRPr="00197FF6" w:rsidRDefault="00A7587E" w:rsidP="00A7587E">
      <w:pPr>
        <w:overflowPunct/>
        <w:autoSpaceDE/>
        <w:autoSpaceDN/>
        <w:adjustRightInd/>
        <w:spacing w:after="0"/>
        <w:textAlignment w:val="auto"/>
        <w:rPr>
          <w:rFonts w:ascii="Times" w:eastAsia="SimSun" w:hAnsi="Times" w:cs="Times"/>
          <w:color w:val="493118"/>
          <w:lang w:val="en-US" w:eastAsia="zh-CN"/>
        </w:rPr>
      </w:pPr>
      <w:r w:rsidRPr="00197FF6">
        <w:rPr>
          <w:rFonts w:ascii="Times" w:eastAsia="Batang" w:hAnsi="Times" w:cs="Times"/>
          <w:color w:val="000000"/>
          <w:kern w:val="24"/>
          <w:lang w:eastAsia="zh-CN"/>
        </w:rPr>
        <w:t>RAN1 not to support on-demand SIB1 request that is combined with an initial access to perform RRC connection establishment/resume on the NES cell.</w:t>
      </w:r>
    </w:p>
    <w:p w14:paraId="7493AC7F" w14:textId="77777777" w:rsidR="00A7587E" w:rsidRPr="00197FF6" w:rsidRDefault="00A7587E" w:rsidP="00A7587E">
      <w:pPr>
        <w:overflowPunct/>
        <w:autoSpaceDE/>
        <w:autoSpaceDN/>
        <w:adjustRightInd/>
        <w:spacing w:after="0"/>
        <w:textAlignment w:val="auto"/>
        <w:rPr>
          <w:rFonts w:ascii="Times" w:eastAsia="Batang" w:hAnsi="Times" w:cs="Times"/>
          <w:szCs w:val="24"/>
          <w:lang w:eastAsia="x-none"/>
        </w:rPr>
      </w:pPr>
    </w:p>
    <w:p w14:paraId="604D70EE" w14:textId="77777777" w:rsidR="00A7587E" w:rsidRPr="00197FF6" w:rsidRDefault="00A7587E" w:rsidP="00A7587E">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15F250C7" w14:textId="77777777" w:rsidR="00A7587E" w:rsidRPr="00197FF6" w:rsidRDefault="00A7587E" w:rsidP="00A7587E">
      <w:pPr>
        <w:overflowPunct/>
        <w:autoSpaceDE/>
        <w:autoSpaceDN/>
        <w:adjustRightInd/>
        <w:spacing w:after="0"/>
        <w:textAlignment w:val="auto"/>
        <w:rPr>
          <w:rFonts w:ascii="Times" w:eastAsia="PMingLiU" w:hAnsi="Times" w:cs="Times"/>
          <w:b/>
          <w:szCs w:val="24"/>
          <w:lang w:eastAsia="zh-TW"/>
        </w:rPr>
      </w:pPr>
      <w:r w:rsidRPr="00197FF6">
        <w:rPr>
          <w:rFonts w:ascii="Times" w:eastAsia="Batang" w:hAnsi="Times" w:cs="Times"/>
          <w:szCs w:val="24"/>
          <w:lang w:val="en-US" w:eastAsia="zh-CN"/>
        </w:rPr>
        <w:t>RAN1 assumes the UE is expected to receive the RAR responding to the preamble transmission for Msg1-based on-demand SIB1 procedure, as the baseline.</w:t>
      </w:r>
    </w:p>
    <w:p w14:paraId="0C118E81" w14:textId="77777777" w:rsidR="00A7587E" w:rsidRPr="00197FF6" w:rsidRDefault="00A7587E" w:rsidP="00A7587E">
      <w:pPr>
        <w:overflowPunct/>
        <w:autoSpaceDE/>
        <w:autoSpaceDN/>
        <w:adjustRightInd/>
        <w:spacing w:after="0"/>
        <w:textAlignment w:val="auto"/>
        <w:rPr>
          <w:rFonts w:ascii="Times" w:eastAsia="Batang" w:hAnsi="Times" w:cs="Times"/>
          <w:szCs w:val="24"/>
          <w:lang w:eastAsia="x-none"/>
        </w:rPr>
      </w:pPr>
    </w:p>
    <w:p w14:paraId="1894A4C9" w14:textId="77777777" w:rsidR="00A7587E" w:rsidRPr="00197FF6" w:rsidRDefault="00A7587E" w:rsidP="00A7587E">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19827628" w14:textId="77777777" w:rsidR="00A7587E" w:rsidRPr="00197FF6" w:rsidRDefault="00A7587E" w:rsidP="00A7587E">
      <w:pPr>
        <w:overflowPunct/>
        <w:autoSpaceDE/>
        <w:autoSpaceDN/>
        <w:adjustRightInd/>
        <w:spacing w:after="0"/>
        <w:textAlignment w:val="auto"/>
        <w:rPr>
          <w:rFonts w:ascii="Times" w:eastAsia="PMingLiU" w:hAnsi="Times" w:cs="Times"/>
          <w:bCs/>
          <w:szCs w:val="24"/>
          <w:lang w:eastAsia="zh-TW"/>
        </w:rPr>
      </w:pPr>
      <w:r w:rsidRPr="00197FF6">
        <w:rPr>
          <w:rFonts w:ascii="Times" w:eastAsia="PMingLiU" w:hAnsi="Times" w:cs="Times"/>
          <w:bCs/>
          <w:szCs w:val="24"/>
          <w:lang w:eastAsia="zh-TW"/>
        </w:rPr>
        <w:t xml:space="preserve">At least for Case-2: For further work on type 0 PDCCH monitoring occasions for on demand SIB1, on the </w:t>
      </w:r>
      <w:bookmarkStart w:id="1" w:name="OLE_LINK433"/>
      <w:r w:rsidRPr="00197FF6">
        <w:rPr>
          <w:rFonts w:ascii="Times" w:eastAsia="PMingLiU" w:hAnsi="Times" w:cs="Times"/>
          <w:bCs/>
          <w:szCs w:val="24"/>
          <w:lang w:eastAsia="zh-TW"/>
        </w:rPr>
        <w:t>starting time and duration</w:t>
      </w:r>
      <w:bookmarkEnd w:id="1"/>
      <w:r w:rsidRPr="00197FF6">
        <w:rPr>
          <w:rFonts w:ascii="Times" w:eastAsia="PMingLiU" w:hAnsi="Times" w:cs="Times"/>
          <w:bCs/>
          <w:szCs w:val="24"/>
          <w:lang w:eastAsia="zh-TW"/>
        </w:rPr>
        <w:t xml:space="preserve"> of the time window of type 0 PDCCH monitoring occasions, RAN1 to down select from the following two options:</w:t>
      </w:r>
    </w:p>
    <w:p w14:paraId="3CFBACC8" w14:textId="77777777" w:rsidR="00A7587E" w:rsidRPr="00197FF6" w:rsidRDefault="00A7587E" w:rsidP="00A7587E">
      <w:pPr>
        <w:numPr>
          <w:ilvl w:val="0"/>
          <w:numId w:val="12"/>
        </w:numPr>
        <w:overflowPunct/>
        <w:autoSpaceDE/>
        <w:autoSpaceDN/>
        <w:adjustRightInd/>
        <w:spacing w:after="0"/>
        <w:textAlignment w:val="auto"/>
        <w:rPr>
          <w:rFonts w:ascii="Times" w:eastAsia="PMingLiU" w:hAnsi="Times" w:cs="Times"/>
          <w:bCs/>
          <w:szCs w:val="24"/>
          <w:lang w:eastAsia="zh-TW"/>
        </w:rPr>
      </w:pPr>
      <w:r w:rsidRPr="00197FF6">
        <w:rPr>
          <w:rFonts w:ascii="Times" w:eastAsia="PMingLiU" w:hAnsi="Times" w:cs="Times"/>
          <w:bCs/>
          <w:szCs w:val="24"/>
          <w:lang w:eastAsia="zh-TW"/>
        </w:rPr>
        <w:t xml:space="preserve">Option 1: </w:t>
      </w:r>
      <w:bookmarkStart w:id="2" w:name="OLE_LINK434"/>
      <w:r w:rsidRPr="00197FF6">
        <w:rPr>
          <w:rFonts w:ascii="Times" w:eastAsia="PMingLiU" w:hAnsi="Times" w:cs="Times"/>
          <w:bCs/>
          <w:szCs w:val="24"/>
          <w:lang w:eastAsia="zh-TW"/>
        </w:rPr>
        <w:t>starting time and duration are indicated in</w:t>
      </w:r>
      <w:bookmarkEnd w:id="2"/>
      <w:r w:rsidRPr="00197FF6">
        <w:rPr>
          <w:rFonts w:ascii="Times" w:eastAsia="PMingLiU" w:hAnsi="Times" w:cs="Times"/>
          <w:bCs/>
          <w:szCs w:val="24"/>
          <w:lang w:eastAsia="zh-TW"/>
        </w:rPr>
        <w:t xml:space="preserve"> RAR </w:t>
      </w:r>
      <w:bookmarkStart w:id="3" w:name="OLE_LINK439"/>
      <w:r w:rsidRPr="00197FF6">
        <w:rPr>
          <w:rFonts w:ascii="Times" w:eastAsia="PMingLiU" w:hAnsi="Times" w:cs="Times"/>
          <w:bCs/>
          <w:szCs w:val="24"/>
          <w:lang w:eastAsia="zh-TW"/>
        </w:rPr>
        <w:t xml:space="preserve">of the UL-WUS </w:t>
      </w:r>
      <w:proofErr w:type="gramStart"/>
      <w:r w:rsidRPr="00197FF6">
        <w:rPr>
          <w:rFonts w:ascii="Times" w:eastAsia="PMingLiU" w:hAnsi="Times" w:cs="Times"/>
          <w:bCs/>
          <w:szCs w:val="24"/>
          <w:lang w:eastAsia="zh-TW"/>
        </w:rPr>
        <w:t>transmission</w:t>
      </w:r>
      <w:bookmarkEnd w:id="3"/>
      <w:proofErr w:type="gramEnd"/>
    </w:p>
    <w:p w14:paraId="1E203CBD" w14:textId="77777777" w:rsidR="00A7587E" w:rsidRPr="00197FF6" w:rsidRDefault="00A7587E" w:rsidP="00A7587E">
      <w:pPr>
        <w:numPr>
          <w:ilvl w:val="0"/>
          <w:numId w:val="12"/>
        </w:numPr>
        <w:overflowPunct/>
        <w:autoSpaceDE/>
        <w:autoSpaceDN/>
        <w:adjustRightInd/>
        <w:spacing w:after="0"/>
        <w:textAlignment w:val="auto"/>
        <w:rPr>
          <w:rFonts w:ascii="Times" w:eastAsia="PMingLiU" w:hAnsi="Times" w:cs="Times"/>
          <w:bCs/>
          <w:szCs w:val="24"/>
          <w:lang w:eastAsia="zh-TW"/>
        </w:rPr>
      </w:pPr>
      <w:r w:rsidRPr="00197FF6">
        <w:rPr>
          <w:rFonts w:ascii="Times" w:eastAsia="PMingLiU" w:hAnsi="Times" w:cs="Times"/>
          <w:bCs/>
          <w:szCs w:val="24"/>
          <w:lang w:eastAsia="zh-TW"/>
        </w:rPr>
        <w:t xml:space="preserve">Option 2: starting time and duration are indicated in the UL WUS </w:t>
      </w:r>
      <w:proofErr w:type="gramStart"/>
      <w:r w:rsidRPr="00197FF6">
        <w:rPr>
          <w:rFonts w:ascii="Times" w:eastAsia="PMingLiU" w:hAnsi="Times" w:cs="Times"/>
          <w:bCs/>
          <w:szCs w:val="24"/>
          <w:lang w:eastAsia="zh-TW"/>
        </w:rPr>
        <w:t>configuration</w:t>
      </w:r>
      <w:proofErr w:type="gramEnd"/>
    </w:p>
    <w:p w14:paraId="55C6EE75" w14:textId="77777777" w:rsidR="00A7587E" w:rsidRPr="00197FF6" w:rsidRDefault="00A7587E" w:rsidP="00A7587E">
      <w:pPr>
        <w:overflowPunct/>
        <w:autoSpaceDE/>
        <w:autoSpaceDN/>
        <w:adjustRightInd/>
        <w:spacing w:after="0"/>
        <w:textAlignment w:val="auto"/>
        <w:rPr>
          <w:rFonts w:ascii="Times" w:eastAsia="Batang" w:hAnsi="Times" w:cs="Times"/>
          <w:szCs w:val="24"/>
          <w:lang w:eastAsia="x-none"/>
        </w:rPr>
      </w:pPr>
    </w:p>
    <w:p w14:paraId="4BB6E980" w14:textId="77777777" w:rsidR="00A7587E" w:rsidRPr="00197FF6" w:rsidRDefault="00A7587E" w:rsidP="00A7587E">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4328BC06" w14:textId="77777777" w:rsidR="00A7587E" w:rsidRPr="00197FF6" w:rsidRDefault="00A7587E" w:rsidP="00A7587E">
      <w:pPr>
        <w:overflowPunct/>
        <w:autoSpaceDE/>
        <w:autoSpaceDN/>
        <w:adjustRightInd/>
        <w:spacing w:after="0"/>
        <w:textAlignment w:val="auto"/>
        <w:rPr>
          <w:rFonts w:ascii="Times" w:eastAsia="PMingLiU" w:hAnsi="Times" w:cs="Times"/>
          <w:bCs/>
          <w:szCs w:val="24"/>
          <w:lang w:eastAsia="zh-TW"/>
        </w:rPr>
      </w:pPr>
      <w:r w:rsidRPr="00197FF6">
        <w:rPr>
          <w:rFonts w:ascii="Times" w:eastAsia="PMingLiU" w:hAnsi="Times" w:cs="Times"/>
          <w:bCs/>
          <w:szCs w:val="24"/>
          <w:lang w:eastAsia="zh-TW"/>
        </w:rPr>
        <w:t xml:space="preserve">At least for Case-2: For further work on type 0 PDCCH monitoring occasions for on demand SIB1, on </w:t>
      </w:r>
      <w:bookmarkStart w:id="4" w:name="OLE_LINK438"/>
      <w:r w:rsidRPr="00197FF6">
        <w:rPr>
          <w:rFonts w:ascii="Times" w:eastAsia="PMingLiU" w:hAnsi="Times" w:cs="Times"/>
          <w:bCs/>
          <w:szCs w:val="24"/>
          <w:lang w:eastAsia="zh-TW"/>
        </w:rPr>
        <w:t>reference time point</w:t>
      </w:r>
      <w:bookmarkEnd w:id="4"/>
      <w:r w:rsidRPr="00197FF6">
        <w:rPr>
          <w:rFonts w:ascii="Times" w:eastAsia="PMingLiU" w:hAnsi="Times" w:cs="Times"/>
          <w:bCs/>
          <w:szCs w:val="24"/>
          <w:lang w:eastAsia="zh-TW"/>
        </w:rPr>
        <w:t xml:space="preserve"> to determine the window starting time, RAN1 to down select from the following two options:</w:t>
      </w:r>
    </w:p>
    <w:p w14:paraId="0CC21AEF" w14:textId="77777777" w:rsidR="00A7587E" w:rsidRPr="00197FF6" w:rsidRDefault="00A7587E" w:rsidP="00A7587E">
      <w:pPr>
        <w:numPr>
          <w:ilvl w:val="0"/>
          <w:numId w:val="12"/>
        </w:numPr>
        <w:overflowPunct/>
        <w:autoSpaceDE/>
        <w:autoSpaceDN/>
        <w:adjustRightInd/>
        <w:spacing w:after="0"/>
        <w:textAlignment w:val="auto"/>
        <w:rPr>
          <w:rFonts w:ascii="Times" w:eastAsia="PMingLiU" w:hAnsi="Times" w:cs="Times"/>
          <w:bCs/>
          <w:szCs w:val="24"/>
          <w:lang w:eastAsia="zh-TW"/>
        </w:rPr>
      </w:pPr>
      <w:r w:rsidRPr="00197FF6">
        <w:rPr>
          <w:rFonts w:ascii="Times" w:eastAsia="PMingLiU" w:hAnsi="Times" w:cs="Times"/>
          <w:bCs/>
          <w:szCs w:val="24"/>
          <w:lang w:eastAsia="zh-TW"/>
        </w:rPr>
        <w:t xml:space="preserve">Option 1: </w:t>
      </w:r>
      <w:bookmarkStart w:id="5" w:name="OLE_LINK440"/>
      <w:r w:rsidRPr="00197FF6">
        <w:rPr>
          <w:rFonts w:ascii="Times" w:eastAsia="PMingLiU" w:hAnsi="Times" w:cs="Times"/>
          <w:bCs/>
          <w:szCs w:val="24"/>
          <w:lang w:eastAsia="zh-TW"/>
        </w:rPr>
        <w:t xml:space="preserve">The reference time point is defined based on the </w:t>
      </w:r>
      <w:bookmarkEnd w:id="5"/>
      <w:r w:rsidRPr="00197FF6">
        <w:rPr>
          <w:rFonts w:ascii="Times" w:eastAsia="PMingLiU" w:hAnsi="Times" w:cs="Times"/>
          <w:bCs/>
          <w:szCs w:val="24"/>
          <w:lang w:eastAsia="zh-TW"/>
        </w:rPr>
        <w:t xml:space="preserve">RAR reception time of the UL-WUS </w:t>
      </w:r>
      <w:proofErr w:type="gramStart"/>
      <w:r w:rsidRPr="00197FF6">
        <w:rPr>
          <w:rFonts w:ascii="Times" w:eastAsia="PMingLiU" w:hAnsi="Times" w:cs="Times"/>
          <w:bCs/>
          <w:szCs w:val="24"/>
          <w:lang w:eastAsia="zh-TW"/>
        </w:rPr>
        <w:t>transmission</w:t>
      </w:r>
      <w:proofErr w:type="gramEnd"/>
    </w:p>
    <w:p w14:paraId="0D8FF3C1" w14:textId="77777777" w:rsidR="00A7587E" w:rsidRPr="00197FF6" w:rsidRDefault="00A7587E" w:rsidP="00A7587E">
      <w:pPr>
        <w:numPr>
          <w:ilvl w:val="1"/>
          <w:numId w:val="12"/>
        </w:numPr>
        <w:overflowPunct/>
        <w:autoSpaceDE/>
        <w:autoSpaceDN/>
        <w:adjustRightInd/>
        <w:spacing w:after="0"/>
        <w:textAlignment w:val="auto"/>
        <w:rPr>
          <w:rFonts w:ascii="Times" w:eastAsia="PMingLiU" w:hAnsi="Times" w:cs="Times"/>
          <w:bCs/>
          <w:szCs w:val="24"/>
          <w:lang w:eastAsia="zh-TW"/>
        </w:rPr>
      </w:pPr>
      <w:r w:rsidRPr="00197FF6">
        <w:rPr>
          <w:rFonts w:ascii="Times" w:eastAsia="PMingLiU" w:hAnsi="Times" w:cs="Times"/>
          <w:bCs/>
          <w:szCs w:val="24"/>
          <w:lang w:eastAsia="zh-TW"/>
        </w:rPr>
        <w:t>FFS: Definition of RAR reception time</w:t>
      </w:r>
    </w:p>
    <w:p w14:paraId="6686FE0A" w14:textId="77777777" w:rsidR="00A7587E" w:rsidRPr="00197FF6" w:rsidRDefault="00A7587E" w:rsidP="00A7587E">
      <w:pPr>
        <w:numPr>
          <w:ilvl w:val="0"/>
          <w:numId w:val="12"/>
        </w:numPr>
        <w:overflowPunct/>
        <w:autoSpaceDE/>
        <w:autoSpaceDN/>
        <w:adjustRightInd/>
        <w:spacing w:after="0"/>
        <w:textAlignment w:val="auto"/>
        <w:rPr>
          <w:rFonts w:ascii="Times" w:eastAsia="PMingLiU" w:hAnsi="Times" w:cs="Times"/>
          <w:bCs/>
          <w:szCs w:val="24"/>
          <w:lang w:eastAsia="zh-TW"/>
        </w:rPr>
      </w:pPr>
      <w:r w:rsidRPr="00197FF6">
        <w:rPr>
          <w:rFonts w:ascii="Times" w:eastAsia="PMingLiU" w:hAnsi="Times" w:cs="Times"/>
          <w:bCs/>
          <w:szCs w:val="24"/>
          <w:lang w:eastAsia="zh-TW"/>
        </w:rPr>
        <w:t xml:space="preserve">Option 2: The reference time point is defined based on the UL-WUS transmission </w:t>
      </w:r>
      <w:proofErr w:type="gramStart"/>
      <w:r w:rsidRPr="00197FF6">
        <w:rPr>
          <w:rFonts w:ascii="Times" w:eastAsia="PMingLiU" w:hAnsi="Times" w:cs="Times"/>
          <w:bCs/>
          <w:szCs w:val="24"/>
          <w:lang w:eastAsia="zh-TW"/>
        </w:rPr>
        <w:t>time</w:t>
      </w:r>
      <w:proofErr w:type="gramEnd"/>
    </w:p>
    <w:p w14:paraId="63CCB80C" w14:textId="77777777" w:rsidR="00A7587E" w:rsidRPr="00197FF6" w:rsidRDefault="00A7587E" w:rsidP="00A7587E">
      <w:pPr>
        <w:numPr>
          <w:ilvl w:val="0"/>
          <w:numId w:val="12"/>
        </w:numPr>
        <w:overflowPunct/>
        <w:autoSpaceDE/>
        <w:autoSpaceDN/>
        <w:adjustRightInd/>
        <w:spacing w:after="0"/>
        <w:textAlignment w:val="auto"/>
        <w:rPr>
          <w:rFonts w:ascii="Times" w:eastAsia="PMingLiU" w:hAnsi="Times" w:cs="Times"/>
          <w:bCs/>
          <w:szCs w:val="24"/>
          <w:lang w:eastAsia="zh-TW"/>
        </w:rPr>
      </w:pPr>
      <w:r w:rsidRPr="00197FF6">
        <w:rPr>
          <w:rFonts w:ascii="Times" w:eastAsia="PMingLiU" w:hAnsi="Times" w:cs="Times"/>
          <w:bCs/>
          <w:szCs w:val="24"/>
          <w:lang w:eastAsia="zh-TW"/>
        </w:rPr>
        <w:t xml:space="preserve">Option 3: The reference time point is defined based on the RAR window of the UL-WUS </w:t>
      </w:r>
      <w:proofErr w:type="gramStart"/>
      <w:r w:rsidRPr="00197FF6">
        <w:rPr>
          <w:rFonts w:ascii="Times" w:eastAsia="PMingLiU" w:hAnsi="Times" w:cs="Times"/>
          <w:bCs/>
          <w:szCs w:val="24"/>
          <w:lang w:eastAsia="zh-TW"/>
        </w:rPr>
        <w:t>transmission</w:t>
      </w:r>
      <w:proofErr w:type="gramEnd"/>
    </w:p>
    <w:p w14:paraId="3FBD8C36" w14:textId="77777777" w:rsidR="00A7587E" w:rsidRPr="00197FF6" w:rsidRDefault="00A7587E" w:rsidP="00A7587E">
      <w:pPr>
        <w:overflowPunct/>
        <w:autoSpaceDE/>
        <w:autoSpaceDN/>
        <w:adjustRightInd/>
        <w:spacing w:after="0"/>
        <w:textAlignment w:val="auto"/>
        <w:rPr>
          <w:rFonts w:ascii="Times" w:eastAsia="Batang" w:hAnsi="Times"/>
          <w:szCs w:val="24"/>
          <w:lang w:eastAsia="x-none"/>
        </w:rPr>
      </w:pPr>
    </w:p>
    <w:p w14:paraId="65B8C403" w14:textId="77777777" w:rsidR="00A7587E" w:rsidRPr="00197FF6" w:rsidRDefault="00A7587E" w:rsidP="00A7587E">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7C44A378" w14:textId="77777777" w:rsidR="00A7587E" w:rsidRPr="00197FF6" w:rsidRDefault="00A7587E" w:rsidP="00A7587E">
      <w:pPr>
        <w:overflowPunct/>
        <w:autoSpaceDE/>
        <w:autoSpaceDN/>
        <w:adjustRightInd/>
        <w:spacing w:after="0"/>
        <w:textAlignment w:val="auto"/>
        <w:rPr>
          <w:rFonts w:ascii="Times" w:eastAsia="PMingLiU" w:hAnsi="Times"/>
          <w:bCs/>
          <w:szCs w:val="24"/>
          <w:lang w:eastAsia="zh-TW"/>
        </w:rPr>
      </w:pPr>
      <w:r w:rsidRPr="00197FF6">
        <w:rPr>
          <w:rFonts w:ascii="Times" w:eastAsia="PMingLiU" w:hAnsi="Times"/>
          <w:bCs/>
          <w:szCs w:val="24"/>
          <w:lang w:eastAsia="zh-TW"/>
        </w:rPr>
        <w:t>For on-demand SIB1 in idle/inactive mode, Case 3 (Option 2+B+Y) is feasible from RAN1 perspective for some scenarios. Case 3 (Option 2+B+Y) is lower priority compared to Case 2 from RAN1 perspective.</w:t>
      </w:r>
    </w:p>
    <w:p w14:paraId="70402083" w14:textId="77777777" w:rsidR="00A7587E" w:rsidRPr="00197FF6" w:rsidRDefault="00A7587E" w:rsidP="00A7587E">
      <w:pPr>
        <w:numPr>
          <w:ilvl w:val="0"/>
          <w:numId w:val="12"/>
        </w:numPr>
        <w:overflowPunct/>
        <w:autoSpaceDE/>
        <w:autoSpaceDN/>
        <w:adjustRightInd/>
        <w:spacing w:after="0"/>
        <w:textAlignment w:val="auto"/>
        <w:rPr>
          <w:rFonts w:ascii="Times" w:eastAsia="PMingLiU" w:hAnsi="Times"/>
          <w:bCs/>
          <w:szCs w:val="24"/>
          <w:lang w:eastAsia="zh-TW"/>
        </w:rPr>
      </w:pPr>
      <w:r w:rsidRPr="00197FF6">
        <w:rPr>
          <w:rFonts w:ascii="Times" w:eastAsia="PMingLiU" w:hAnsi="Times"/>
          <w:bCs/>
          <w:szCs w:val="24"/>
          <w:lang w:eastAsia="zh-TW"/>
        </w:rPr>
        <w:t>RAN1 is inconclusive on whether the required specification support is justified by the observed NES gain for Case 3</w:t>
      </w:r>
    </w:p>
    <w:p w14:paraId="672C2D69" w14:textId="77777777" w:rsidR="00A7587E" w:rsidRPr="00197FF6" w:rsidRDefault="00A7587E" w:rsidP="00A7587E">
      <w:pPr>
        <w:overflowPunct/>
        <w:autoSpaceDE/>
        <w:autoSpaceDN/>
        <w:adjustRightInd/>
        <w:spacing w:after="0"/>
        <w:textAlignment w:val="auto"/>
        <w:rPr>
          <w:rFonts w:ascii="Times" w:eastAsia="Batang" w:hAnsi="Times"/>
          <w:szCs w:val="24"/>
          <w:lang w:eastAsia="x-none"/>
        </w:rPr>
      </w:pPr>
    </w:p>
    <w:p w14:paraId="24D6FDAC" w14:textId="77777777" w:rsidR="00A7587E" w:rsidRPr="00197FF6" w:rsidRDefault="00A7587E" w:rsidP="00A7587E">
      <w:pPr>
        <w:overflowPunct/>
        <w:autoSpaceDE/>
        <w:autoSpaceDN/>
        <w:adjustRightInd/>
        <w:spacing w:after="0"/>
        <w:textAlignment w:val="auto"/>
        <w:rPr>
          <w:rFonts w:ascii="Times" w:eastAsia="PMingLiU" w:hAnsi="Times"/>
          <w:b/>
          <w:szCs w:val="24"/>
          <w:lang w:eastAsia="zh-TW"/>
        </w:rPr>
      </w:pPr>
      <w:r w:rsidRPr="00197FF6">
        <w:rPr>
          <w:rFonts w:ascii="Times" w:eastAsia="PMingLiU" w:hAnsi="Times"/>
          <w:b/>
          <w:szCs w:val="24"/>
          <w:lang w:eastAsia="zh-TW"/>
        </w:rPr>
        <w:t>Conclusion</w:t>
      </w:r>
    </w:p>
    <w:p w14:paraId="66CE71DE" w14:textId="77777777" w:rsidR="00A7587E" w:rsidRPr="00197FF6" w:rsidRDefault="00A7587E" w:rsidP="00A7587E">
      <w:pPr>
        <w:overflowPunct/>
        <w:autoSpaceDE/>
        <w:autoSpaceDN/>
        <w:adjustRightInd/>
        <w:spacing w:after="0"/>
        <w:textAlignment w:val="auto"/>
        <w:rPr>
          <w:rFonts w:ascii="Times" w:eastAsia="PMingLiU" w:hAnsi="Times"/>
          <w:bCs/>
          <w:szCs w:val="24"/>
          <w:lang w:eastAsia="zh-TW"/>
        </w:rPr>
      </w:pPr>
      <w:r w:rsidRPr="00197FF6">
        <w:rPr>
          <w:rFonts w:ascii="Times" w:eastAsia="PMingLiU" w:hAnsi="Times"/>
          <w:bCs/>
          <w:szCs w:val="24"/>
          <w:lang w:eastAsia="zh-TW"/>
        </w:rPr>
        <w:t>For on-demand SIB1 in idle/inactive mode, RAN1 was not able to achieve consensus to support Case 1 (Option 1+A+X) in Rel-19, while Case 1 is technically possible from RAN1’s perspective.</w:t>
      </w:r>
    </w:p>
    <w:p w14:paraId="18F34F4E" w14:textId="77777777" w:rsidR="00A7587E" w:rsidRPr="00197FF6" w:rsidRDefault="00A7587E" w:rsidP="00A7587E">
      <w:pPr>
        <w:overflowPunct/>
        <w:autoSpaceDE/>
        <w:autoSpaceDN/>
        <w:adjustRightInd/>
        <w:spacing w:after="0"/>
        <w:textAlignment w:val="auto"/>
        <w:rPr>
          <w:rFonts w:ascii="Times" w:eastAsia="Batang" w:hAnsi="Times"/>
          <w:szCs w:val="24"/>
          <w:lang w:eastAsia="x-none"/>
        </w:rPr>
      </w:pPr>
    </w:p>
    <w:p w14:paraId="49362E44" w14:textId="77777777" w:rsidR="00A7587E" w:rsidRPr="00197FF6" w:rsidRDefault="00A7587E" w:rsidP="00A7587E">
      <w:pPr>
        <w:overflowPunct/>
        <w:autoSpaceDE/>
        <w:autoSpaceDN/>
        <w:adjustRightInd/>
        <w:spacing w:after="0"/>
        <w:textAlignment w:val="auto"/>
        <w:rPr>
          <w:rFonts w:ascii="Times" w:eastAsia="Batang" w:hAnsi="Times"/>
          <w:b/>
          <w:bCs/>
          <w:szCs w:val="24"/>
          <w:lang w:eastAsia="x-none"/>
        </w:rPr>
      </w:pPr>
      <w:r w:rsidRPr="00197FF6">
        <w:rPr>
          <w:rFonts w:ascii="Times" w:eastAsia="Batang" w:hAnsi="Times"/>
          <w:b/>
          <w:bCs/>
          <w:szCs w:val="24"/>
          <w:highlight w:val="green"/>
          <w:lang w:eastAsia="x-none"/>
        </w:rPr>
        <w:t>Agreement</w:t>
      </w:r>
    </w:p>
    <w:p w14:paraId="3E99B2C1" w14:textId="77777777" w:rsidR="00A7587E" w:rsidRPr="00197FF6" w:rsidRDefault="00A7587E" w:rsidP="00A7587E">
      <w:pPr>
        <w:overflowPunct/>
        <w:autoSpaceDE/>
        <w:autoSpaceDN/>
        <w:adjustRightInd/>
        <w:spacing w:after="0"/>
        <w:textAlignment w:val="auto"/>
        <w:rPr>
          <w:rFonts w:ascii="Times" w:eastAsia="Batang" w:hAnsi="Times"/>
          <w:szCs w:val="24"/>
          <w:lang w:eastAsia="x-none"/>
        </w:rPr>
      </w:pPr>
      <w:r w:rsidRPr="00197FF6">
        <w:rPr>
          <w:rFonts w:ascii="Times" w:eastAsia="Batang" w:hAnsi="Times"/>
          <w:szCs w:val="24"/>
          <w:lang w:eastAsia="x-none"/>
        </w:rPr>
        <w:t>RAN1 recommends specifying on-demand SIB1 only for Case 2 (Option 1+B+X) in Rel-19.</w:t>
      </w:r>
    </w:p>
    <w:p w14:paraId="296B7DF7" w14:textId="77777777" w:rsidR="00A7587E" w:rsidRPr="00197FF6" w:rsidRDefault="00A7587E" w:rsidP="00A7587E">
      <w:pPr>
        <w:numPr>
          <w:ilvl w:val="0"/>
          <w:numId w:val="12"/>
        </w:numPr>
        <w:overflowPunct/>
        <w:autoSpaceDE/>
        <w:autoSpaceDN/>
        <w:adjustRightInd/>
        <w:spacing w:after="0"/>
        <w:textAlignment w:val="auto"/>
        <w:rPr>
          <w:rFonts w:ascii="Times" w:eastAsia="Batang" w:hAnsi="Times"/>
          <w:szCs w:val="24"/>
          <w:lang w:eastAsia="x-none"/>
        </w:rPr>
      </w:pPr>
      <w:r w:rsidRPr="00197FF6">
        <w:rPr>
          <w:rFonts w:ascii="Times" w:eastAsia="Batang" w:hAnsi="Times"/>
          <w:szCs w:val="24"/>
          <w:lang w:eastAsia="x-none"/>
        </w:rPr>
        <w:t>Note: RAN1 strive to minimize impact to legacy UE.</w:t>
      </w:r>
    </w:p>
    <w:p w14:paraId="1BCC3D22" w14:textId="77777777" w:rsidR="00A7587E" w:rsidRPr="00197FF6" w:rsidRDefault="00A7587E" w:rsidP="00A7587E">
      <w:pPr>
        <w:numPr>
          <w:ilvl w:val="0"/>
          <w:numId w:val="12"/>
        </w:numPr>
        <w:overflowPunct/>
        <w:autoSpaceDE/>
        <w:autoSpaceDN/>
        <w:adjustRightInd/>
        <w:spacing w:after="0"/>
        <w:textAlignment w:val="auto"/>
        <w:rPr>
          <w:rFonts w:ascii="Times" w:eastAsia="Batang" w:hAnsi="Times"/>
          <w:szCs w:val="24"/>
          <w:lang w:eastAsia="x-none"/>
        </w:rPr>
      </w:pPr>
      <w:r w:rsidRPr="00197FF6">
        <w:rPr>
          <w:rFonts w:ascii="Times" w:eastAsia="Batang" w:hAnsi="Times"/>
          <w:szCs w:val="24"/>
          <w:lang w:eastAsia="x-none"/>
        </w:rPr>
        <w:t>Note: RAN1 specification impact to support this feature should be minimized.</w:t>
      </w:r>
    </w:p>
    <w:p w14:paraId="0551F103" w14:textId="77777777" w:rsidR="00A7587E" w:rsidRPr="00197FF6" w:rsidRDefault="00A7587E" w:rsidP="00A7587E">
      <w:pPr>
        <w:overflowPunct/>
        <w:autoSpaceDE/>
        <w:autoSpaceDN/>
        <w:adjustRightInd/>
        <w:spacing w:after="0"/>
        <w:textAlignment w:val="auto"/>
        <w:rPr>
          <w:rFonts w:ascii="Times" w:eastAsia="Batang" w:hAnsi="Times"/>
          <w:szCs w:val="24"/>
          <w:lang w:eastAsia="x-none"/>
        </w:rPr>
      </w:pPr>
    </w:p>
    <w:p w14:paraId="3397A149" w14:textId="77777777" w:rsidR="00A7587E" w:rsidRPr="00197FF6" w:rsidRDefault="00A7587E" w:rsidP="00A7587E">
      <w:pPr>
        <w:overflowPunct/>
        <w:autoSpaceDE/>
        <w:autoSpaceDN/>
        <w:adjustRightInd/>
        <w:spacing w:after="0"/>
        <w:textAlignment w:val="auto"/>
        <w:rPr>
          <w:rFonts w:ascii="Times" w:eastAsia="Batang" w:hAnsi="Times"/>
          <w:b/>
          <w:bCs/>
          <w:szCs w:val="24"/>
          <w:lang w:eastAsia="x-none"/>
        </w:rPr>
      </w:pPr>
      <w:r w:rsidRPr="00197FF6">
        <w:rPr>
          <w:rFonts w:ascii="Times" w:eastAsia="Batang" w:hAnsi="Times"/>
          <w:b/>
          <w:bCs/>
          <w:szCs w:val="24"/>
          <w:highlight w:val="green"/>
          <w:lang w:eastAsia="x-none"/>
        </w:rPr>
        <w:t>Agreement</w:t>
      </w:r>
    </w:p>
    <w:p w14:paraId="5B1332E7" w14:textId="77777777" w:rsidR="00A7587E" w:rsidRPr="00197FF6" w:rsidRDefault="00A7587E" w:rsidP="00A7587E">
      <w:pPr>
        <w:overflowPunct/>
        <w:autoSpaceDE/>
        <w:autoSpaceDN/>
        <w:adjustRightInd/>
        <w:spacing w:after="0"/>
        <w:textAlignment w:val="auto"/>
        <w:rPr>
          <w:rFonts w:ascii="Times" w:eastAsia="PMingLiU" w:hAnsi="Times"/>
          <w:bCs/>
          <w:szCs w:val="24"/>
          <w:lang w:eastAsia="zh-TW"/>
        </w:rPr>
      </w:pPr>
      <w:r w:rsidRPr="00197FF6">
        <w:rPr>
          <w:rFonts w:ascii="Times" w:eastAsia="PMingLiU" w:hAnsi="Times"/>
          <w:bCs/>
          <w:szCs w:val="24"/>
          <w:lang w:eastAsia="zh-TW"/>
        </w:rPr>
        <w:t>For Case-2: For type 0 PDCCH monitoring occasions for on demand SIB1, on how the search space zero configuration is provided, RAN1 to down select from the following options:</w:t>
      </w:r>
    </w:p>
    <w:p w14:paraId="0A94A967" w14:textId="77777777" w:rsidR="00A7587E" w:rsidRPr="00197FF6" w:rsidRDefault="00A7587E" w:rsidP="00A7587E">
      <w:pPr>
        <w:numPr>
          <w:ilvl w:val="0"/>
          <w:numId w:val="12"/>
        </w:numPr>
        <w:overflowPunct/>
        <w:autoSpaceDE/>
        <w:autoSpaceDN/>
        <w:adjustRightInd/>
        <w:spacing w:after="0"/>
        <w:textAlignment w:val="auto"/>
        <w:rPr>
          <w:rFonts w:ascii="Times" w:eastAsia="PMingLiU" w:hAnsi="Times"/>
          <w:bCs/>
          <w:szCs w:val="24"/>
          <w:lang w:eastAsia="zh-TW"/>
        </w:rPr>
      </w:pPr>
      <w:r w:rsidRPr="00197FF6">
        <w:rPr>
          <w:rFonts w:ascii="Times" w:eastAsia="PMingLiU" w:hAnsi="Times"/>
          <w:bCs/>
          <w:szCs w:val="24"/>
          <w:lang w:eastAsia="zh-TW"/>
        </w:rPr>
        <w:t xml:space="preserve">Option 1: </w:t>
      </w:r>
      <w:r w:rsidRPr="00197FF6">
        <w:rPr>
          <w:rFonts w:ascii="Times" w:eastAsia="PMingLiU" w:hAnsi="Times"/>
          <w:bCs/>
          <w:i/>
          <w:iCs/>
          <w:szCs w:val="24"/>
          <w:lang w:eastAsia="zh-TW"/>
        </w:rPr>
        <w:t>searchSpaceZero</w:t>
      </w:r>
      <w:r w:rsidRPr="00197FF6">
        <w:rPr>
          <w:rFonts w:ascii="Times" w:eastAsia="PMingLiU" w:hAnsi="Times"/>
          <w:bCs/>
          <w:szCs w:val="24"/>
          <w:lang w:eastAsia="zh-TW"/>
        </w:rPr>
        <w:t xml:space="preserve"> for on-demand SIB1 is provided from MIB on NES </w:t>
      </w:r>
      <w:proofErr w:type="gramStart"/>
      <w:r w:rsidRPr="00197FF6">
        <w:rPr>
          <w:rFonts w:ascii="Times" w:eastAsia="PMingLiU" w:hAnsi="Times"/>
          <w:bCs/>
          <w:szCs w:val="24"/>
          <w:lang w:eastAsia="zh-TW"/>
        </w:rPr>
        <w:t>cell</w:t>
      </w:r>
      <w:proofErr w:type="gramEnd"/>
    </w:p>
    <w:p w14:paraId="043393F6" w14:textId="77777777" w:rsidR="00A7587E" w:rsidRPr="00197FF6" w:rsidRDefault="00A7587E" w:rsidP="00A7587E">
      <w:pPr>
        <w:numPr>
          <w:ilvl w:val="0"/>
          <w:numId w:val="12"/>
        </w:numPr>
        <w:overflowPunct/>
        <w:autoSpaceDE/>
        <w:autoSpaceDN/>
        <w:adjustRightInd/>
        <w:spacing w:after="0"/>
        <w:textAlignment w:val="auto"/>
        <w:rPr>
          <w:rFonts w:ascii="Times" w:eastAsia="PMingLiU" w:hAnsi="Times"/>
          <w:bCs/>
          <w:szCs w:val="24"/>
          <w:lang w:eastAsia="zh-TW"/>
        </w:rPr>
      </w:pPr>
      <w:r w:rsidRPr="00197FF6">
        <w:rPr>
          <w:rFonts w:ascii="Times" w:eastAsia="PMingLiU" w:hAnsi="Times"/>
          <w:bCs/>
          <w:szCs w:val="24"/>
          <w:lang w:eastAsia="zh-TW"/>
        </w:rPr>
        <w:t xml:space="preserve">Option 2: </w:t>
      </w:r>
      <w:r w:rsidRPr="00197FF6">
        <w:rPr>
          <w:rFonts w:ascii="Times" w:eastAsia="PMingLiU" w:hAnsi="Times"/>
          <w:bCs/>
          <w:i/>
          <w:iCs/>
          <w:szCs w:val="24"/>
          <w:lang w:eastAsia="zh-TW"/>
        </w:rPr>
        <w:t>searchSpaceZero</w:t>
      </w:r>
      <w:r w:rsidRPr="00197FF6">
        <w:rPr>
          <w:rFonts w:ascii="Times" w:eastAsia="PMingLiU" w:hAnsi="Times"/>
          <w:bCs/>
          <w:szCs w:val="24"/>
          <w:lang w:eastAsia="zh-TW"/>
        </w:rPr>
        <w:t xml:space="preserve"> for on-demand SIB1 is provided from UL WUS </w:t>
      </w:r>
      <w:proofErr w:type="gramStart"/>
      <w:r w:rsidRPr="00197FF6">
        <w:rPr>
          <w:rFonts w:ascii="Times" w:eastAsia="PMingLiU" w:hAnsi="Times"/>
          <w:bCs/>
          <w:szCs w:val="24"/>
          <w:lang w:eastAsia="zh-TW"/>
        </w:rPr>
        <w:t>configuration</w:t>
      </w:r>
      <w:proofErr w:type="gramEnd"/>
    </w:p>
    <w:p w14:paraId="49BFF90B" w14:textId="77777777" w:rsidR="00A7587E" w:rsidRPr="00197FF6" w:rsidRDefault="00A7587E" w:rsidP="00A7587E">
      <w:pPr>
        <w:numPr>
          <w:ilvl w:val="0"/>
          <w:numId w:val="12"/>
        </w:numPr>
        <w:overflowPunct/>
        <w:autoSpaceDE/>
        <w:autoSpaceDN/>
        <w:adjustRightInd/>
        <w:spacing w:after="0"/>
        <w:textAlignment w:val="auto"/>
        <w:rPr>
          <w:rFonts w:ascii="Times" w:eastAsia="PMingLiU" w:hAnsi="Times"/>
          <w:bCs/>
          <w:szCs w:val="24"/>
          <w:lang w:eastAsia="zh-TW"/>
        </w:rPr>
      </w:pPr>
      <w:r w:rsidRPr="00197FF6">
        <w:rPr>
          <w:rFonts w:ascii="Times" w:eastAsia="PMingLiU" w:hAnsi="Times"/>
          <w:bCs/>
          <w:szCs w:val="24"/>
          <w:lang w:val="en-US" w:eastAsia="zh-TW"/>
        </w:rPr>
        <w:lastRenderedPageBreak/>
        <w:t xml:space="preserve">Option 3: </w:t>
      </w:r>
      <w:r w:rsidRPr="00197FF6">
        <w:rPr>
          <w:rFonts w:ascii="Times" w:eastAsia="PMingLiU" w:hAnsi="Times"/>
          <w:bCs/>
          <w:i/>
          <w:iCs/>
          <w:szCs w:val="24"/>
          <w:lang w:val="en-US" w:eastAsia="zh-TW"/>
        </w:rPr>
        <w:t xml:space="preserve">searchSpaceZero </w:t>
      </w:r>
      <w:r w:rsidRPr="00197FF6">
        <w:rPr>
          <w:rFonts w:ascii="Times" w:eastAsia="PMingLiU" w:hAnsi="Times"/>
          <w:bCs/>
          <w:szCs w:val="24"/>
          <w:lang w:val="en-US" w:eastAsia="zh-TW"/>
        </w:rPr>
        <w:t>for on-demand SIB1 is provided from the RAR of UL WUS.</w:t>
      </w:r>
    </w:p>
    <w:p w14:paraId="64C1E912" w14:textId="77777777" w:rsidR="00A7587E" w:rsidRPr="00197FF6" w:rsidRDefault="00A7587E" w:rsidP="00A7587E">
      <w:pPr>
        <w:overflowPunct/>
        <w:autoSpaceDE/>
        <w:autoSpaceDN/>
        <w:adjustRightInd/>
        <w:spacing w:after="0"/>
        <w:textAlignment w:val="auto"/>
        <w:rPr>
          <w:rFonts w:ascii="Times" w:eastAsia="Batang" w:hAnsi="Times"/>
          <w:szCs w:val="24"/>
          <w:lang w:eastAsia="x-none"/>
        </w:rPr>
      </w:pPr>
      <w:r w:rsidRPr="00197FF6">
        <w:rPr>
          <w:rFonts w:ascii="Times" w:eastAsia="Batang" w:hAnsi="Times"/>
          <w:szCs w:val="24"/>
          <w:lang w:eastAsia="x-none"/>
        </w:rPr>
        <w:t>Combination of multiple options is not precluded.</w:t>
      </w:r>
    </w:p>
    <w:p w14:paraId="7E173BB7" w14:textId="77777777" w:rsidR="00A7587E" w:rsidRDefault="00A7587E" w:rsidP="00A7587E">
      <w:pPr>
        <w:overflowPunct/>
        <w:autoSpaceDE/>
        <w:autoSpaceDN/>
        <w:adjustRightInd/>
        <w:spacing w:after="0"/>
        <w:textAlignment w:val="auto"/>
        <w:rPr>
          <w:b/>
          <w:sz w:val="22"/>
          <w:lang w:eastAsia="ja-JP"/>
        </w:rPr>
      </w:pPr>
    </w:p>
    <w:p w14:paraId="5C5AD610" w14:textId="77777777" w:rsidR="00A7587E" w:rsidRPr="00197FF6" w:rsidRDefault="00A7587E" w:rsidP="00A7587E">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23D303F3" w14:textId="77777777" w:rsidR="00A7587E" w:rsidRPr="00197FF6" w:rsidRDefault="00A7587E" w:rsidP="00A7587E">
      <w:pPr>
        <w:overflowPunct/>
        <w:autoSpaceDE/>
        <w:autoSpaceDN/>
        <w:adjustRightInd/>
        <w:spacing w:after="0"/>
        <w:textAlignment w:val="auto"/>
        <w:rPr>
          <w:rFonts w:eastAsia="Batang"/>
          <w:szCs w:val="24"/>
        </w:rPr>
      </w:pPr>
      <w:r w:rsidRPr="00197FF6">
        <w:rPr>
          <w:rFonts w:eastAsia="Batang"/>
          <w:szCs w:val="24"/>
        </w:rPr>
        <w:t xml:space="preserve">For adaptation of PRACH in time-domain, select at least one from the following alternatives for configuration of the additional PRACH </w:t>
      </w:r>
      <w:proofErr w:type="gramStart"/>
      <w:r w:rsidRPr="00197FF6">
        <w:rPr>
          <w:rFonts w:eastAsia="Batang"/>
          <w:szCs w:val="24"/>
        </w:rPr>
        <w:t>resources</w:t>
      </w:r>
      <w:proofErr w:type="gramEnd"/>
    </w:p>
    <w:p w14:paraId="714B3679" w14:textId="77777777" w:rsidR="00A7587E" w:rsidRPr="00197FF6" w:rsidRDefault="00A7587E" w:rsidP="00A7587E">
      <w:pPr>
        <w:numPr>
          <w:ilvl w:val="0"/>
          <w:numId w:val="58"/>
        </w:numPr>
        <w:overflowPunct/>
        <w:autoSpaceDE/>
        <w:autoSpaceDN/>
        <w:adjustRightInd/>
        <w:spacing w:after="0"/>
        <w:contextualSpacing/>
        <w:textAlignment w:val="auto"/>
        <w:rPr>
          <w:rFonts w:eastAsia="Batang"/>
          <w:szCs w:val="24"/>
          <w:lang w:val="en-US"/>
        </w:rPr>
      </w:pPr>
      <w:r w:rsidRPr="00197FF6">
        <w:rPr>
          <w:rFonts w:eastAsia="Batang"/>
          <w:szCs w:val="24"/>
          <w:lang w:val="en-US"/>
        </w:rPr>
        <w:t xml:space="preserve">Alt 1: The PRACH configuration index for the additional PRACH resources is same as the PRACH configuration index for the legacy resources and </w:t>
      </w:r>
    </w:p>
    <w:p w14:paraId="6D75BECF" w14:textId="77777777" w:rsidR="00A7587E" w:rsidRPr="00197FF6" w:rsidRDefault="00A7587E" w:rsidP="00A7587E">
      <w:pPr>
        <w:numPr>
          <w:ilvl w:val="1"/>
          <w:numId w:val="58"/>
        </w:numPr>
        <w:overflowPunct/>
        <w:autoSpaceDE/>
        <w:autoSpaceDN/>
        <w:adjustRightInd/>
        <w:spacing w:after="0"/>
        <w:contextualSpacing/>
        <w:textAlignment w:val="auto"/>
        <w:rPr>
          <w:rFonts w:eastAsia="Batang"/>
          <w:szCs w:val="24"/>
          <w:lang w:val="en-US"/>
        </w:rPr>
      </w:pPr>
      <w:r w:rsidRPr="00197FF6">
        <w:rPr>
          <w:rFonts w:eastAsia="Batang"/>
          <w:szCs w:val="24"/>
          <w:lang w:val="en-US"/>
        </w:rPr>
        <w:t>Discuss further additional mechanism(s) for determining the additional PRACH resources, e.g.</w:t>
      </w:r>
    </w:p>
    <w:p w14:paraId="5925F8F8" w14:textId="77777777" w:rsidR="00A7587E" w:rsidRPr="00197FF6" w:rsidRDefault="00A7587E" w:rsidP="00A7587E">
      <w:pPr>
        <w:numPr>
          <w:ilvl w:val="2"/>
          <w:numId w:val="58"/>
        </w:numPr>
        <w:overflowPunct/>
        <w:autoSpaceDE/>
        <w:autoSpaceDN/>
        <w:adjustRightInd/>
        <w:spacing w:after="0"/>
        <w:contextualSpacing/>
        <w:textAlignment w:val="auto"/>
        <w:rPr>
          <w:rFonts w:eastAsia="Batang"/>
          <w:szCs w:val="24"/>
          <w:lang w:val="en-US"/>
        </w:rPr>
      </w:pPr>
      <w:r w:rsidRPr="00197FF6">
        <w:rPr>
          <w:rFonts w:eastAsia="Batang"/>
          <w:szCs w:val="24"/>
          <w:lang w:val="en-US"/>
        </w:rPr>
        <w:t xml:space="preserve">Opt 1-1: Scaled/adjusted PRACH configuration </w:t>
      </w:r>
      <w:proofErr w:type="gramStart"/>
      <w:r w:rsidRPr="00197FF6">
        <w:rPr>
          <w:rFonts w:eastAsia="Batang"/>
          <w:szCs w:val="24"/>
          <w:lang w:val="en-US"/>
        </w:rPr>
        <w:t>period</w:t>
      </w:r>
      <w:proofErr w:type="gramEnd"/>
      <w:r w:rsidRPr="00197FF6">
        <w:rPr>
          <w:rFonts w:eastAsia="Batang"/>
          <w:szCs w:val="24"/>
          <w:lang w:val="en-US"/>
        </w:rPr>
        <w:t xml:space="preserve"> </w:t>
      </w:r>
    </w:p>
    <w:p w14:paraId="20CD1FFB" w14:textId="77777777" w:rsidR="00A7587E" w:rsidRPr="00197FF6" w:rsidRDefault="00A7587E" w:rsidP="00A7587E">
      <w:pPr>
        <w:numPr>
          <w:ilvl w:val="2"/>
          <w:numId w:val="58"/>
        </w:numPr>
        <w:overflowPunct/>
        <w:autoSpaceDE/>
        <w:autoSpaceDN/>
        <w:adjustRightInd/>
        <w:spacing w:after="0"/>
        <w:contextualSpacing/>
        <w:textAlignment w:val="auto"/>
        <w:rPr>
          <w:rFonts w:eastAsia="Batang"/>
          <w:szCs w:val="24"/>
          <w:lang w:val="en-US"/>
        </w:rPr>
      </w:pPr>
      <w:r w:rsidRPr="00197FF6">
        <w:rPr>
          <w:rFonts w:eastAsia="Batang"/>
          <w:szCs w:val="24"/>
          <w:lang w:val="en-US"/>
        </w:rPr>
        <w:t xml:space="preserve">Opt 1-2: Adjusting the parameters (e.g., (x, y) value and slot number) of the PRACH </w:t>
      </w:r>
      <w:proofErr w:type="gramStart"/>
      <w:r w:rsidRPr="00197FF6">
        <w:rPr>
          <w:rFonts w:eastAsia="Batang"/>
          <w:szCs w:val="24"/>
          <w:lang w:val="en-US"/>
        </w:rPr>
        <w:t>configuration</w:t>
      </w:r>
      <w:proofErr w:type="gramEnd"/>
    </w:p>
    <w:p w14:paraId="7850AA82" w14:textId="77777777" w:rsidR="00A7587E" w:rsidRPr="00197FF6" w:rsidRDefault="00A7587E" w:rsidP="00A7587E">
      <w:pPr>
        <w:numPr>
          <w:ilvl w:val="2"/>
          <w:numId w:val="58"/>
        </w:numPr>
        <w:overflowPunct/>
        <w:autoSpaceDE/>
        <w:autoSpaceDN/>
        <w:adjustRightInd/>
        <w:spacing w:after="0"/>
        <w:contextualSpacing/>
        <w:textAlignment w:val="auto"/>
        <w:rPr>
          <w:rFonts w:eastAsia="Batang"/>
          <w:szCs w:val="24"/>
          <w:lang w:val="en-US"/>
        </w:rPr>
      </w:pPr>
      <w:r w:rsidRPr="00197FF6">
        <w:rPr>
          <w:rFonts w:eastAsia="Batang"/>
          <w:szCs w:val="24"/>
          <w:lang w:val="en-US"/>
        </w:rPr>
        <w:t xml:space="preserve">Opt 1-3: Muting/masking </w:t>
      </w:r>
      <w:proofErr w:type="gramStart"/>
      <w:r w:rsidRPr="00197FF6">
        <w:rPr>
          <w:rFonts w:eastAsia="Batang"/>
          <w:szCs w:val="24"/>
          <w:lang w:val="en-US"/>
        </w:rPr>
        <w:t>ROs</w:t>
      </w:r>
      <w:proofErr w:type="gramEnd"/>
    </w:p>
    <w:p w14:paraId="49AA449F" w14:textId="77777777" w:rsidR="00A7587E" w:rsidRPr="00197FF6" w:rsidRDefault="00A7587E" w:rsidP="00A7587E">
      <w:pPr>
        <w:numPr>
          <w:ilvl w:val="2"/>
          <w:numId w:val="58"/>
        </w:numPr>
        <w:overflowPunct/>
        <w:autoSpaceDE/>
        <w:autoSpaceDN/>
        <w:adjustRightInd/>
        <w:spacing w:after="0"/>
        <w:contextualSpacing/>
        <w:textAlignment w:val="auto"/>
        <w:rPr>
          <w:rFonts w:eastAsia="Batang"/>
          <w:szCs w:val="24"/>
          <w:lang w:val="en-US"/>
        </w:rPr>
      </w:pPr>
      <w:r w:rsidRPr="00197FF6">
        <w:rPr>
          <w:rFonts w:eastAsia="Batang"/>
          <w:szCs w:val="24"/>
          <w:lang w:val="en-US"/>
        </w:rPr>
        <w:t>Opt 1-4: additional timing offset(s)</w:t>
      </w:r>
    </w:p>
    <w:p w14:paraId="24176A4B" w14:textId="77777777" w:rsidR="00A7587E" w:rsidRPr="00197FF6" w:rsidRDefault="00A7587E" w:rsidP="00A7587E">
      <w:pPr>
        <w:numPr>
          <w:ilvl w:val="0"/>
          <w:numId w:val="58"/>
        </w:numPr>
        <w:overflowPunct/>
        <w:autoSpaceDE/>
        <w:autoSpaceDN/>
        <w:adjustRightInd/>
        <w:spacing w:after="0"/>
        <w:contextualSpacing/>
        <w:textAlignment w:val="auto"/>
        <w:rPr>
          <w:rFonts w:eastAsia="Batang"/>
          <w:szCs w:val="24"/>
          <w:lang w:val="en-US"/>
        </w:rPr>
      </w:pPr>
      <w:r w:rsidRPr="00197FF6">
        <w:rPr>
          <w:rFonts w:eastAsia="Batang"/>
          <w:szCs w:val="24"/>
          <w:lang w:val="en-US"/>
        </w:rPr>
        <w:t xml:space="preserve">Alt 2: The PRACH configuration index for the additional PRACH resources is different from the PRACH configuration index for the legacy resources, </w:t>
      </w:r>
    </w:p>
    <w:p w14:paraId="3155939E" w14:textId="77777777" w:rsidR="00A7587E" w:rsidRPr="00197FF6" w:rsidRDefault="00A7587E" w:rsidP="00A7587E">
      <w:pPr>
        <w:numPr>
          <w:ilvl w:val="1"/>
          <w:numId w:val="58"/>
        </w:numPr>
        <w:overflowPunct/>
        <w:autoSpaceDE/>
        <w:autoSpaceDN/>
        <w:adjustRightInd/>
        <w:spacing w:after="0"/>
        <w:contextualSpacing/>
        <w:textAlignment w:val="auto"/>
        <w:rPr>
          <w:rFonts w:eastAsia="Batang"/>
          <w:szCs w:val="24"/>
          <w:lang w:val="en-US"/>
        </w:rPr>
      </w:pPr>
      <w:r w:rsidRPr="00197FF6">
        <w:rPr>
          <w:rFonts w:eastAsia="Batang"/>
          <w:szCs w:val="24"/>
          <w:lang w:val="en-US"/>
        </w:rPr>
        <w:t>Discuss further additional mechanism(s) for determining the additional PRACH resources, e.g.</w:t>
      </w:r>
    </w:p>
    <w:p w14:paraId="3B0CDC1B" w14:textId="77777777" w:rsidR="00A7587E" w:rsidRPr="00197FF6" w:rsidRDefault="00A7587E" w:rsidP="00A7587E">
      <w:pPr>
        <w:numPr>
          <w:ilvl w:val="2"/>
          <w:numId w:val="58"/>
        </w:numPr>
        <w:overflowPunct/>
        <w:autoSpaceDE/>
        <w:autoSpaceDN/>
        <w:adjustRightInd/>
        <w:spacing w:after="0"/>
        <w:contextualSpacing/>
        <w:textAlignment w:val="auto"/>
        <w:rPr>
          <w:rFonts w:eastAsia="Batang"/>
          <w:szCs w:val="24"/>
          <w:lang w:val="en-US"/>
        </w:rPr>
      </w:pPr>
      <w:r w:rsidRPr="00197FF6">
        <w:rPr>
          <w:rFonts w:eastAsia="Batang"/>
          <w:szCs w:val="24"/>
          <w:lang w:val="en-US"/>
        </w:rPr>
        <w:t>Opt 2-1: Muting/masking ROs (e.g. for the case when the PRACH configuration index for the additional PRACH resources contains legacy resources)</w:t>
      </w:r>
    </w:p>
    <w:p w14:paraId="7764CB20" w14:textId="77777777" w:rsidR="00A7587E" w:rsidRPr="00197FF6" w:rsidRDefault="00A7587E" w:rsidP="00A7587E">
      <w:pPr>
        <w:numPr>
          <w:ilvl w:val="2"/>
          <w:numId w:val="58"/>
        </w:numPr>
        <w:overflowPunct/>
        <w:autoSpaceDE/>
        <w:autoSpaceDN/>
        <w:adjustRightInd/>
        <w:spacing w:after="0"/>
        <w:contextualSpacing/>
        <w:textAlignment w:val="auto"/>
        <w:rPr>
          <w:rFonts w:eastAsia="Batang"/>
          <w:szCs w:val="24"/>
          <w:lang w:val="en-US"/>
        </w:rPr>
      </w:pPr>
      <w:r w:rsidRPr="00197FF6">
        <w:rPr>
          <w:rFonts w:eastAsia="Batang"/>
          <w:szCs w:val="24"/>
          <w:lang w:val="en-US"/>
        </w:rPr>
        <w:t>Opt 2-2: Additional timing offset(s)</w:t>
      </w:r>
    </w:p>
    <w:p w14:paraId="70D18A3A" w14:textId="77777777" w:rsidR="00A7587E" w:rsidRPr="00197FF6" w:rsidRDefault="00A7587E" w:rsidP="00A7587E">
      <w:pPr>
        <w:numPr>
          <w:ilvl w:val="0"/>
          <w:numId w:val="58"/>
        </w:numPr>
        <w:overflowPunct/>
        <w:autoSpaceDE/>
        <w:autoSpaceDN/>
        <w:adjustRightInd/>
        <w:spacing w:after="0"/>
        <w:contextualSpacing/>
        <w:textAlignment w:val="auto"/>
        <w:rPr>
          <w:rFonts w:eastAsia="Batang"/>
          <w:szCs w:val="24"/>
          <w:lang w:val="en-US"/>
        </w:rPr>
      </w:pPr>
      <w:r w:rsidRPr="00197FF6">
        <w:rPr>
          <w:rFonts w:eastAsia="Batang"/>
          <w:szCs w:val="24"/>
          <w:lang w:val="en-US"/>
        </w:rPr>
        <w:t>FFS: Additional parameters to facilitate condensed/cluster RACH resources in time-domain (including whether needed)</w:t>
      </w:r>
    </w:p>
    <w:p w14:paraId="31B0B9CC" w14:textId="77777777" w:rsidR="00A7587E" w:rsidRPr="00197FF6" w:rsidRDefault="00A7587E" w:rsidP="00A7587E">
      <w:pPr>
        <w:numPr>
          <w:ilvl w:val="0"/>
          <w:numId w:val="58"/>
        </w:numPr>
        <w:overflowPunct/>
        <w:autoSpaceDE/>
        <w:autoSpaceDN/>
        <w:adjustRightInd/>
        <w:spacing w:after="0"/>
        <w:contextualSpacing/>
        <w:textAlignment w:val="auto"/>
        <w:rPr>
          <w:rFonts w:eastAsia="Batang"/>
          <w:szCs w:val="24"/>
          <w:lang w:val="en-US"/>
        </w:rPr>
      </w:pPr>
      <w:r w:rsidRPr="00197FF6">
        <w:rPr>
          <w:rFonts w:eastAsia="Batang"/>
          <w:szCs w:val="24"/>
          <w:lang w:val="en-US"/>
        </w:rPr>
        <w:t>FFS: Additional frequency domain parameter(s) (e.g., freq. starting offset)</w:t>
      </w:r>
    </w:p>
    <w:p w14:paraId="63D4A225" w14:textId="77777777" w:rsidR="00A7587E" w:rsidRPr="00197FF6" w:rsidRDefault="00A7587E" w:rsidP="00A7587E">
      <w:pPr>
        <w:overflowPunct/>
        <w:autoSpaceDE/>
        <w:autoSpaceDN/>
        <w:adjustRightInd/>
        <w:spacing w:after="0"/>
        <w:textAlignment w:val="auto"/>
        <w:rPr>
          <w:rFonts w:ascii="Times" w:eastAsia="Batang" w:hAnsi="Times"/>
          <w:szCs w:val="24"/>
          <w:lang w:eastAsia="x-none"/>
        </w:rPr>
      </w:pPr>
    </w:p>
    <w:p w14:paraId="6F5D59E1" w14:textId="77777777" w:rsidR="00A7587E" w:rsidRPr="00197FF6" w:rsidRDefault="00A7587E" w:rsidP="00A7587E">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6B4DF0EA" w14:textId="77777777" w:rsidR="00A7587E" w:rsidRPr="00197FF6" w:rsidRDefault="00A7587E" w:rsidP="00A7587E">
      <w:pPr>
        <w:overflowPunct/>
        <w:autoSpaceDE/>
        <w:autoSpaceDN/>
        <w:adjustRightInd/>
        <w:spacing w:after="0"/>
        <w:textAlignment w:val="auto"/>
        <w:rPr>
          <w:rFonts w:eastAsia="Batang"/>
          <w:szCs w:val="24"/>
          <w:lang w:eastAsia="x-none"/>
        </w:rPr>
      </w:pPr>
      <w:r w:rsidRPr="00197FF6">
        <w:rPr>
          <w:rFonts w:eastAsia="Batang"/>
          <w:szCs w:val="24"/>
          <w:lang w:eastAsia="x-none"/>
        </w:rPr>
        <w:t xml:space="preserve">Extend the RAN1#117 agreement on SSB-RO mapping rule for additional PRACH resources to Case 1 </w:t>
      </w:r>
    </w:p>
    <w:p w14:paraId="28203BAB" w14:textId="77777777" w:rsidR="00A7587E" w:rsidRPr="00197FF6" w:rsidRDefault="00A7587E" w:rsidP="00A7587E">
      <w:pPr>
        <w:numPr>
          <w:ilvl w:val="0"/>
          <w:numId w:val="60"/>
        </w:numPr>
        <w:overflowPunct/>
        <w:autoSpaceDE/>
        <w:autoSpaceDN/>
        <w:adjustRightInd/>
        <w:spacing w:after="0"/>
        <w:textAlignment w:val="auto"/>
        <w:rPr>
          <w:rFonts w:eastAsia="Batang"/>
          <w:szCs w:val="24"/>
          <w:lang w:eastAsia="x-none"/>
        </w:rPr>
      </w:pPr>
      <w:r w:rsidRPr="00197FF6">
        <w:rPr>
          <w:rFonts w:eastAsia="Batang"/>
          <w:szCs w:val="24"/>
          <w:lang w:eastAsia="x-none"/>
        </w:rPr>
        <w:t>Case 1: no time-domain overlap between the additional PRACH resources for NES-capable UEs and the PRACH resources for legacy UEs</w:t>
      </w:r>
    </w:p>
    <w:p w14:paraId="779DCFEE" w14:textId="77777777" w:rsidR="00A7587E" w:rsidRPr="00197FF6" w:rsidRDefault="00A7587E" w:rsidP="00A7587E">
      <w:pPr>
        <w:overflowPunct/>
        <w:autoSpaceDE/>
        <w:autoSpaceDN/>
        <w:adjustRightInd/>
        <w:spacing w:after="0"/>
        <w:ind w:left="720"/>
        <w:textAlignment w:val="auto"/>
        <w:rPr>
          <w:rFonts w:eastAsia="Batang"/>
          <w:szCs w:val="24"/>
          <w:lang w:eastAsia="x-none"/>
        </w:rPr>
      </w:pPr>
    </w:p>
    <w:p w14:paraId="7C3EE23B" w14:textId="77777777" w:rsidR="00A7587E" w:rsidRPr="00197FF6" w:rsidRDefault="00A7587E" w:rsidP="00A7587E">
      <w:pPr>
        <w:overflowPunct/>
        <w:autoSpaceDE/>
        <w:autoSpaceDN/>
        <w:adjustRightInd/>
        <w:spacing w:after="120"/>
        <w:jc w:val="both"/>
        <w:textAlignment w:val="auto"/>
        <w:rPr>
          <w:rFonts w:eastAsia="Batang"/>
          <w:szCs w:val="24"/>
          <w:lang w:eastAsia="x-none"/>
        </w:rPr>
      </w:pPr>
      <w:r w:rsidRPr="00197FF6">
        <w:rPr>
          <w:rFonts w:ascii="Times" w:eastAsia="Batang" w:hAnsi="Times"/>
          <w:noProof/>
          <w:szCs w:val="24"/>
          <w:lang w:eastAsia="x-none"/>
        </w:rPr>
        <mc:AlternateContent>
          <mc:Choice Requires="wps">
            <w:drawing>
              <wp:inline distT="0" distB="0" distL="0" distR="0" wp14:anchorId="6DEF88B7" wp14:editId="195CD210">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592F2782" w14:textId="77777777" w:rsidR="00A7587E" w:rsidRPr="00B900F7" w:rsidRDefault="00A7587E" w:rsidP="00A7587E">
                            <w:pPr>
                              <w:rPr>
                                <w:b/>
                                <w:bCs/>
                                <w:i/>
                                <w:iCs/>
                                <w:lang w:val="en-US" w:eastAsia="ko-KR"/>
                              </w:rPr>
                            </w:pPr>
                            <w:r w:rsidRPr="00DE32F8">
                              <w:rPr>
                                <w:b/>
                                <w:bCs/>
                                <w:i/>
                                <w:iCs/>
                                <w:highlight w:val="green"/>
                                <w:lang w:val="en-US" w:eastAsia="ko-KR"/>
                              </w:rPr>
                              <w:t xml:space="preserve">RAN1#117 </w:t>
                            </w:r>
                            <w:r w:rsidRPr="00B900F7">
                              <w:rPr>
                                <w:b/>
                                <w:bCs/>
                                <w:i/>
                                <w:iCs/>
                                <w:highlight w:val="green"/>
                                <w:lang w:val="en-US" w:eastAsia="ko-KR"/>
                              </w:rPr>
                              <w:t>Agreement</w:t>
                            </w:r>
                          </w:p>
                          <w:p w14:paraId="010B94D3" w14:textId="77777777" w:rsidR="00A7587E" w:rsidRPr="00B900F7" w:rsidRDefault="00A7587E" w:rsidP="00A7587E">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34591A07" w14:textId="77777777" w:rsidR="00A7587E" w:rsidRPr="00B900F7" w:rsidRDefault="00A7587E" w:rsidP="00A7587E">
                            <w:pPr>
                              <w:numPr>
                                <w:ilvl w:val="0"/>
                                <w:numId w:val="57"/>
                              </w:numPr>
                              <w:overflowPunct/>
                              <w:autoSpaceDE/>
                              <w:autoSpaceDN/>
                              <w:adjustRightInd/>
                              <w:spacing w:after="0"/>
                              <w:contextualSpacing/>
                              <w:textAlignment w:val="auto"/>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59483AEF" w14:textId="77777777" w:rsidR="00A7587E" w:rsidRPr="00B900F7" w:rsidRDefault="00A7587E" w:rsidP="00A7587E">
                            <w:pPr>
                              <w:numPr>
                                <w:ilvl w:val="1"/>
                                <w:numId w:val="57"/>
                              </w:numPr>
                              <w:overflowPunct/>
                              <w:autoSpaceDE/>
                              <w:autoSpaceDN/>
                              <w:adjustRightInd/>
                              <w:spacing w:after="0"/>
                              <w:contextualSpacing/>
                              <w:textAlignment w:val="auto"/>
                              <w:rPr>
                                <w:i/>
                                <w:iCs/>
                                <w:lang w:eastAsia="x-none"/>
                              </w:rPr>
                            </w:pPr>
                            <w:r w:rsidRPr="00B900F7">
                              <w:rPr>
                                <w:rFonts w:hint="eastAsia"/>
                                <w:i/>
                                <w:iCs/>
                                <w:lang w:eastAsia="ko-KR"/>
                              </w:rPr>
                              <w:t>N</w:t>
                            </w:r>
                            <w:r w:rsidRPr="00B900F7">
                              <w:rPr>
                                <w:i/>
                                <w:iCs/>
                                <w:lang w:eastAsia="ko-KR"/>
                              </w:rPr>
                              <w:t>ote: This mapping is not impacted by time domain PRACH adaptation</w:t>
                            </w:r>
                          </w:p>
                          <w:p w14:paraId="4309D79A" w14:textId="77777777" w:rsidR="00A7587E" w:rsidRPr="00B900F7" w:rsidRDefault="00A7587E" w:rsidP="00A7587E">
                            <w:pPr>
                              <w:numPr>
                                <w:ilvl w:val="0"/>
                                <w:numId w:val="57"/>
                              </w:numPr>
                              <w:overflowPunct/>
                              <w:autoSpaceDE/>
                              <w:autoSpaceDN/>
                              <w:adjustRightInd/>
                              <w:spacing w:after="0"/>
                              <w:contextualSpacing/>
                              <w:textAlignment w:val="auto"/>
                              <w:rPr>
                                <w:i/>
                                <w:iCs/>
                                <w:lang w:eastAsia="x-none"/>
                              </w:rPr>
                            </w:pPr>
                            <w:r w:rsidRPr="00B900F7">
                              <w:rPr>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6DEF88B7"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BcuzD8XAgAALAQAAA4AAAAAAAAAAAAAAAAALgIAAGRycy9lMm9Eb2MueG1sUEsBAi0AFAAGAAgA&#10;AAAhABqGl43cAAAABQEAAA8AAAAAAAAAAAAAAAAAcQQAAGRycy9kb3ducmV2LnhtbFBLBQYAAAAA&#10;BAAEAPMAAAB6BQAAAAA=&#10;">
                <v:textbox style="mso-fit-shape-to-text:t">
                  <w:txbxContent>
                    <w:p w14:paraId="592F2782" w14:textId="77777777" w:rsidR="00A7587E" w:rsidRPr="00B900F7" w:rsidRDefault="00A7587E" w:rsidP="00A7587E">
                      <w:pPr>
                        <w:rPr>
                          <w:b/>
                          <w:bCs/>
                          <w:i/>
                          <w:iCs/>
                          <w:lang w:val="en-US" w:eastAsia="ko-KR"/>
                        </w:rPr>
                      </w:pPr>
                      <w:r w:rsidRPr="00DE32F8">
                        <w:rPr>
                          <w:b/>
                          <w:bCs/>
                          <w:i/>
                          <w:iCs/>
                          <w:highlight w:val="green"/>
                          <w:lang w:val="en-US" w:eastAsia="ko-KR"/>
                        </w:rPr>
                        <w:t xml:space="preserve">RAN1#117 </w:t>
                      </w:r>
                      <w:r w:rsidRPr="00B900F7">
                        <w:rPr>
                          <w:b/>
                          <w:bCs/>
                          <w:i/>
                          <w:iCs/>
                          <w:highlight w:val="green"/>
                          <w:lang w:val="en-US" w:eastAsia="ko-KR"/>
                        </w:rPr>
                        <w:t>Agreement</w:t>
                      </w:r>
                    </w:p>
                    <w:p w14:paraId="010B94D3" w14:textId="77777777" w:rsidR="00A7587E" w:rsidRPr="00B900F7" w:rsidRDefault="00A7587E" w:rsidP="00A7587E">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34591A07" w14:textId="77777777" w:rsidR="00A7587E" w:rsidRPr="00B900F7" w:rsidRDefault="00A7587E" w:rsidP="00A7587E">
                      <w:pPr>
                        <w:numPr>
                          <w:ilvl w:val="0"/>
                          <w:numId w:val="57"/>
                        </w:numPr>
                        <w:overflowPunct/>
                        <w:autoSpaceDE/>
                        <w:autoSpaceDN/>
                        <w:adjustRightInd/>
                        <w:spacing w:after="0"/>
                        <w:contextualSpacing/>
                        <w:textAlignment w:val="auto"/>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59483AEF" w14:textId="77777777" w:rsidR="00A7587E" w:rsidRPr="00B900F7" w:rsidRDefault="00A7587E" w:rsidP="00A7587E">
                      <w:pPr>
                        <w:numPr>
                          <w:ilvl w:val="1"/>
                          <w:numId w:val="57"/>
                        </w:numPr>
                        <w:overflowPunct/>
                        <w:autoSpaceDE/>
                        <w:autoSpaceDN/>
                        <w:adjustRightInd/>
                        <w:spacing w:after="0"/>
                        <w:contextualSpacing/>
                        <w:textAlignment w:val="auto"/>
                        <w:rPr>
                          <w:i/>
                          <w:iCs/>
                          <w:lang w:eastAsia="x-none"/>
                        </w:rPr>
                      </w:pPr>
                      <w:r w:rsidRPr="00B900F7">
                        <w:rPr>
                          <w:rFonts w:hint="eastAsia"/>
                          <w:i/>
                          <w:iCs/>
                          <w:lang w:eastAsia="ko-KR"/>
                        </w:rPr>
                        <w:t>N</w:t>
                      </w:r>
                      <w:r w:rsidRPr="00B900F7">
                        <w:rPr>
                          <w:i/>
                          <w:iCs/>
                          <w:lang w:eastAsia="ko-KR"/>
                        </w:rPr>
                        <w:t>ote: This mapping is not impacted by time domain PRACH adaptation</w:t>
                      </w:r>
                    </w:p>
                    <w:p w14:paraId="4309D79A" w14:textId="77777777" w:rsidR="00A7587E" w:rsidRPr="00B900F7" w:rsidRDefault="00A7587E" w:rsidP="00A7587E">
                      <w:pPr>
                        <w:numPr>
                          <w:ilvl w:val="0"/>
                          <w:numId w:val="57"/>
                        </w:numPr>
                        <w:overflowPunct/>
                        <w:autoSpaceDE/>
                        <w:autoSpaceDN/>
                        <w:adjustRightInd/>
                        <w:spacing w:after="0"/>
                        <w:contextualSpacing/>
                        <w:textAlignment w:val="auto"/>
                        <w:rPr>
                          <w:i/>
                          <w:iCs/>
                          <w:lang w:eastAsia="x-none"/>
                        </w:rPr>
                      </w:pPr>
                      <w:r w:rsidRPr="00B900F7">
                        <w:rPr>
                          <w:i/>
                          <w:iCs/>
                          <w:lang w:eastAsia="x-none"/>
                        </w:rPr>
                        <w:t>Validation rules for the additional PRACH resources follow the legacy validation rules for PRACH resources configured for legacy UEs.</w:t>
                      </w:r>
                    </w:p>
                  </w:txbxContent>
                </v:textbox>
                <w10:anchorlock/>
              </v:shape>
            </w:pict>
          </mc:Fallback>
        </mc:AlternateContent>
      </w:r>
    </w:p>
    <w:p w14:paraId="1379EC8B" w14:textId="77777777" w:rsidR="00A7587E" w:rsidRPr="00197FF6" w:rsidRDefault="00A7587E" w:rsidP="00A7587E">
      <w:pPr>
        <w:overflowPunct/>
        <w:autoSpaceDE/>
        <w:autoSpaceDN/>
        <w:adjustRightInd/>
        <w:spacing w:after="0"/>
        <w:textAlignment w:val="auto"/>
        <w:rPr>
          <w:rFonts w:ascii="Times" w:eastAsia="Batang" w:hAnsi="Times"/>
          <w:szCs w:val="24"/>
          <w:lang w:eastAsia="x-none"/>
        </w:rPr>
      </w:pPr>
    </w:p>
    <w:p w14:paraId="477454C1" w14:textId="77777777" w:rsidR="00A7587E" w:rsidRPr="00197FF6" w:rsidRDefault="00A7587E" w:rsidP="00A7587E">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54E45C29" w14:textId="77777777" w:rsidR="00A7587E" w:rsidRPr="00197FF6" w:rsidRDefault="00A7587E" w:rsidP="00A7587E">
      <w:pPr>
        <w:overflowPunct/>
        <w:autoSpaceDE/>
        <w:autoSpaceDN/>
        <w:adjustRightInd/>
        <w:spacing w:after="0"/>
        <w:textAlignment w:val="auto"/>
        <w:rPr>
          <w:rFonts w:eastAsia="Batang"/>
          <w:szCs w:val="24"/>
          <w:lang w:eastAsia="x-none"/>
        </w:rPr>
      </w:pPr>
      <w:r w:rsidRPr="00197FF6">
        <w:rPr>
          <w:rFonts w:eastAsia="Batang"/>
          <w:szCs w:val="24"/>
          <w:lang w:eastAsia="x-none"/>
        </w:rPr>
        <w:t xml:space="preserve">For SSB-RO mapping rule for additional PRACH resources for Case 2. </w:t>
      </w:r>
    </w:p>
    <w:p w14:paraId="57B067E3" w14:textId="77777777" w:rsidR="00A7587E" w:rsidRPr="00197FF6" w:rsidRDefault="00A7587E" w:rsidP="00A7587E">
      <w:pPr>
        <w:numPr>
          <w:ilvl w:val="0"/>
          <w:numId w:val="60"/>
        </w:numPr>
        <w:overflowPunct/>
        <w:autoSpaceDE/>
        <w:autoSpaceDN/>
        <w:adjustRightInd/>
        <w:spacing w:after="0"/>
        <w:textAlignment w:val="auto"/>
        <w:rPr>
          <w:rFonts w:eastAsia="Batang"/>
          <w:szCs w:val="24"/>
          <w:lang w:eastAsia="x-none"/>
        </w:rPr>
      </w:pPr>
      <w:r w:rsidRPr="00197FF6">
        <w:rPr>
          <w:rFonts w:eastAsia="Batang"/>
          <w:szCs w:val="24"/>
          <w:lang w:eastAsia="x-none"/>
        </w:rPr>
        <w:t xml:space="preserve">Extend the RAN1#117 and RAN1#118 agreements on SSB-RO </w:t>
      </w:r>
      <w:proofErr w:type="gramStart"/>
      <w:r w:rsidRPr="00197FF6">
        <w:rPr>
          <w:rFonts w:eastAsia="Batang"/>
          <w:szCs w:val="24"/>
          <w:lang w:eastAsia="x-none"/>
        </w:rPr>
        <w:t>mapping</w:t>
      </w:r>
      <w:proofErr w:type="gramEnd"/>
    </w:p>
    <w:p w14:paraId="258E44E3" w14:textId="77777777" w:rsidR="00A7587E" w:rsidRPr="00197FF6" w:rsidRDefault="00A7587E" w:rsidP="00A7587E">
      <w:pPr>
        <w:overflowPunct/>
        <w:autoSpaceDE/>
        <w:autoSpaceDN/>
        <w:adjustRightInd/>
        <w:spacing w:after="0"/>
        <w:textAlignment w:val="auto"/>
        <w:rPr>
          <w:rFonts w:ascii="Times" w:eastAsia="Batang" w:hAnsi="Times"/>
          <w:szCs w:val="24"/>
          <w:lang w:eastAsia="x-none"/>
        </w:rPr>
      </w:pPr>
    </w:p>
    <w:p w14:paraId="5DF56EA3" w14:textId="77777777" w:rsidR="00A7587E" w:rsidRPr="00197FF6" w:rsidRDefault="00A7587E" w:rsidP="00A7587E">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2BA24992" w14:textId="77777777" w:rsidR="00A7587E" w:rsidRPr="00197FF6" w:rsidRDefault="00A7587E" w:rsidP="00A7587E">
      <w:pPr>
        <w:overflowPunct/>
        <w:autoSpaceDE/>
        <w:autoSpaceDN/>
        <w:adjustRightInd/>
        <w:spacing w:after="0"/>
        <w:textAlignment w:val="auto"/>
        <w:rPr>
          <w:rFonts w:eastAsia="Batang"/>
          <w:szCs w:val="24"/>
          <w:lang w:eastAsia="x-none"/>
        </w:rPr>
      </w:pPr>
      <w:r w:rsidRPr="00197FF6">
        <w:rPr>
          <w:rFonts w:eastAsia="Batang"/>
          <w:szCs w:val="24"/>
          <w:lang w:eastAsia="x-none"/>
        </w:rPr>
        <w:t xml:space="preserve">For the adaptation mechanism for additional PRACH resources (for CONNECTED mode UE and IDLE/INACTIVE mode UE), </w:t>
      </w:r>
    </w:p>
    <w:p w14:paraId="0BED1E2A" w14:textId="77777777" w:rsidR="00A7587E" w:rsidRPr="00197FF6" w:rsidRDefault="00A7587E" w:rsidP="00A7587E">
      <w:pPr>
        <w:numPr>
          <w:ilvl w:val="0"/>
          <w:numId w:val="61"/>
        </w:numPr>
        <w:overflowPunct/>
        <w:autoSpaceDE/>
        <w:autoSpaceDN/>
        <w:adjustRightInd/>
        <w:spacing w:after="120"/>
        <w:contextualSpacing/>
        <w:jc w:val="both"/>
        <w:textAlignment w:val="auto"/>
        <w:rPr>
          <w:rFonts w:eastAsia="Batang"/>
          <w:szCs w:val="24"/>
          <w:lang w:eastAsia="x-none"/>
        </w:rPr>
      </w:pPr>
      <w:r w:rsidRPr="00197FF6">
        <w:rPr>
          <w:rFonts w:eastAsia="Batang"/>
          <w:szCs w:val="24"/>
          <w:lang w:eastAsia="x-none"/>
        </w:rPr>
        <w:t>At least DCI based adaptation is supported. No introduction of new DCI format.</w:t>
      </w:r>
    </w:p>
    <w:p w14:paraId="22AAE69C" w14:textId="77777777" w:rsidR="00A7587E" w:rsidRPr="00197FF6" w:rsidRDefault="00A7587E" w:rsidP="00A7587E">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115DAEBD" w14:textId="77777777" w:rsidR="00A7587E" w:rsidRPr="00197FF6" w:rsidRDefault="00A7587E" w:rsidP="00A7587E">
      <w:pPr>
        <w:overflowPunct/>
        <w:autoSpaceDE/>
        <w:autoSpaceDN/>
        <w:adjustRightInd/>
        <w:spacing w:after="0"/>
        <w:textAlignment w:val="auto"/>
        <w:rPr>
          <w:rFonts w:ascii="Times" w:eastAsia="Batang" w:hAnsi="Times"/>
          <w:szCs w:val="24"/>
        </w:rPr>
      </w:pPr>
      <w:r w:rsidRPr="00197FF6">
        <w:rPr>
          <w:rFonts w:eastAsia="Batang"/>
          <w:szCs w:val="24"/>
        </w:rPr>
        <w:t>For adaptation mechanism(s) of SSB in time-domain,</w:t>
      </w:r>
    </w:p>
    <w:p w14:paraId="520547C0" w14:textId="77777777" w:rsidR="00A7587E" w:rsidRPr="00197FF6" w:rsidRDefault="00A7587E" w:rsidP="00A7587E">
      <w:pPr>
        <w:numPr>
          <w:ilvl w:val="0"/>
          <w:numId w:val="56"/>
        </w:numPr>
        <w:overflowPunct/>
        <w:autoSpaceDE/>
        <w:autoSpaceDN/>
        <w:adjustRightInd/>
        <w:spacing w:after="0" w:line="259" w:lineRule="auto"/>
        <w:ind w:left="1080"/>
        <w:textAlignment w:val="auto"/>
        <w:rPr>
          <w:rFonts w:eastAsia="Batang"/>
          <w:szCs w:val="24"/>
        </w:rPr>
      </w:pPr>
      <w:r w:rsidRPr="00197FF6">
        <w:rPr>
          <w:rFonts w:eastAsia="Batang"/>
          <w:szCs w:val="24"/>
        </w:rPr>
        <w:t xml:space="preserve">For Rel-19 NES-capable UE’s PCell (Connected mode), adaptation of CD-SSB on sync raster is not </w:t>
      </w:r>
      <w:proofErr w:type="gramStart"/>
      <w:r w:rsidRPr="00197FF6">
        <w:rPr>
          <w:rFonts w:eastAsia="Batang"/>
          <w:szCs w:val="24"/>
        </w:rPr>
        <w:t>supported</w:t>
      </w:r>
      <w:proofErr w:type="gramEnd"/>
      <w:r w:rsidRPr="00197FF6">
        <w:rPr>
          <w:rFonts w:eastAsia="Batang"/>
          <w:szCs w:val="24"/>
        </w:rPr>
        <w:t xml:space="preserve"> </w:t>
      </w:r>
    </w:p>
    <w:p w14:paraId="2F9E6858" w14:textId="77777777" w:rsidR="00A7587E" w:rsidRPr="00197FF6" w:rsidRDefault="00A7587E" w:rsidP="00A7587E">
      <w:pPr>
        <w:numPr>
          <w:ilvl w:val="1"/>
          <w:numId w:val="56"/>
        </w:numPr>
        <w:overflowPunct/>
        <w:autoSpaceDE/>
        <w:autoSpaceDN/>
        <w:adjustRightInd/>
        <w:spacing w:after="0" w:line="259" w:lineRule="auto"/>
        <w:ind w:left="1800"/>
        <w:textAlignment w:val="auto"/>
        <w:rPr>
          <w:rFonts w:eastAsia="Batang"/>
          <w:szCs w:val="24"/>
        </w:rPr>
      </w:pPr>
      <w:r w:rsidRPr="00197FF6">
        <w:rPr>
          <w:rFonts w:eastAsia="Batang"/>
          <w:szCs w:val="24"/>
        </w:rPr>
        <w:t>FFS: Adaptation for SSB that is not CD-SSB is supported (A2)</w:t>
      </w:r>
    </w:p>
    <w:p w14:paraId="6B15B868" w14:textId="77777777" w:rsidR="00A7587E" w:rsidRPr="00197FF6" w:rsidRDefault="00A7587E" w:rsidP="00A7587E">
      <w:pPr>
        <w:numPr>
          <w:ilvl w:val="1"/>
          <w:numId w:val="56"/>
        </w:numPr>
        <w:overflowPunct/>
        <w:autoSpaceDE/>
        <w:autoSpaceDN/>
        <w:adjustRightInd/>
        <w:spacing w:after="0" w:line="259" w:lineRule="auto"/>
        <w:ind w:left="1800"/>
        <w:textAlignment w:val="auto"/>
        <w:rPr>
          <w:rFonts w:eastAsia="Batang"/>
          <w:szCs w:val="24"/>
        </w:rPr>
      </w:pPr>
      <w:r w:rsidRPr="00197FF6">
        <w:rPr>
          <w:rFonts w:eastAsia="Batang"/>
          <w:szCs w:val="24"/>
        </w:rPr>
        <w:t>FFS: Adaptation for SSB not on sync raster is supported (A3)</w:t>
      </w:r>
    </w:p>
    <w:p w14:paraId="3B504FB7" w14:textId="77777777" w:rsidR="00A7587E" w:rsidRPr="00197FF6" w:rsidRDefault="00A7587E" w:rsidP="00A7587E">
      <w:pPr>
        <w:numPr>
          <w:ilvl w:val="0"/>
          <w:numId w:val="56"/>
        </w:numPr>
        <w:overflowPunct/>
        <w:autoSpaceDE/>
        <w:autoSpaceDN/>
        <w:adjustRightInd/>
        <w:spacing w:after="0" w:line="259" w:lineRule="auto"/>
        <w:ind w:left="1080"/>
        <w:contextualSpacing/>
        <w:textAlignment w:val="auto"/>
        <w:rPr>
          <w:rFonts w:eastAsia="Batang"/>
          <w:szCs w:val="24"/>
          <w:lang w:eastAsia="x-none"/>
        </w:rPr>
      </w:pPr>
      <w:r w:rsidRPr="00197FF6">
        <w:rPr>
          <w:rFonts w:eastAsia="Batang"/>
          <w:szCs w:val="24"/>
          <w:lang w:eastAsia="x-none"/>
        </w:rPr>
        <w:t>For Rel-19 NES-capable UE’s SCell</w:t>
      </w:r>
    </w:p>
    <w:p w14:paraId="130EE28B" w14:textId="77777777" w:rsidR="00A7587E" w:rsidRPr="00197FF6" w:rsidRDefault="00A7587E" w:rsidP="00A7587E">
      <w:pPr>
        <w:numPr>
          <w:ilvl w:val="1"/>
          <w:numId w:val="56"/>
        </w:numPr>
        <w:overflowPunct/>
        <w:autoSpaceDE/>
        <w:autoSpaceDN/>
        <w:adjustRightInd/>
        <w:spacing w:after="0" w:line="259" w:lineRule="auto"/>
        <w:ind w:left="1800"/>
        <w:textAlignment w:val="auto"/>
        <w:rPr>
          <w:rFonts w:eastAsia="Batang"/>
          <w:szCs w:val="24"/>
        </w:rPr>
      </w:pPr>
      <w:r w:rsidRPr="00197FF6">
        <w:rPr>
          <w:rFonts w:eastAsia="Batang"/>
          <w:szCs w:val="24"/>
        </w:rPr>
        <w:t xml:space="preserve">Adaptation of SSB configured for the SCell is supported for the following </w:t>
      </w:r>
      <w:proofErr w:type="gramStart"/>
      <w:r w:rsidRPr="00197FF6">
        <w:rPr>
          <w:rFonts w:eastAsia="Batang"/>
          <w:szCs w:val="24"/>
        </w:rPr>
        <w:t>cases</w:t>
      </w:r>
      <w:proofErr w:type="gramEnd"/>
    </w:p>
    <w:p w14:paraId="3D15B7C7" w14:textId="77777777" w:rsidR="00A7587E" w:rsidRPr="00197FF6" w:rsidRDefault="00A7587E" w:rsidP="00A7587E">
      <w:pPr>
        <w:numPr>
          <w:ilvl w:val="2"/>
          <w:numId w:val="56"/>
        </w:numPr>
        <w:overflowPunct/>
        <w:autoSpaceDE/>
        <w:autoSpaceDN/>
        <w:adjustRightInd/>
        <w:spacing w:after="0" w:line="259" w:lineRule="auto"/>
        <w:ind w:left="2520"/>
        <w:textAlignment w:val="auto"/>
        <w:rPr>
          <w:rFonts w:eastAsia="Batang"/>
          <w:szCs w:val="24"/>
        </w:rPr>
      </w:pPr>
      <w:r w:rsidRPr="00197FF6">
        <w:rPr>
          <w:rFonts w:eastAsia="Batang"/>
          <w:szCs w:val="24"/>
        </w:rPr>
        <w:t>FFS: Adaptation for CD-SSB (B1) including UE impact compared to legacy operation where the SSB is configured with periodicity&gt;20msec for SCell</w:t>
      </w:r>
    </w:p>
    <w:p w14:paraId="05381980" w14:textId="77777777" w:rsidR="00A7587E" w:rsidRPr="00197FF6" w:rsidRDefault="00A7587E" w:rsidP="00A7587E">
      <w:pPr>
        <w:numPr>
          <w:ilvl w:val="2"/>
          <w:numId w:val="56"/>
        </w:numPr>
        <w:overflowPunct/>
        <w:autoSpaceDE/>
        <w:autoSpaceDN/>
        <w:adjustRightInd/>
        <w:spacing w:after="0" w:line="259" w:lineRule="auto"/>
        <w:ind w:left="2520"/>
        <w:textAlignment w:val="auto"/>
        <w:rPr>
          <w:rFonts w:eastAsia="Batang"/>
          <w:szCs w:val="24"/>
        </w:rPr>
      </w:pPr>
      <w:r w:rsidRPr="00197FF6">
        <w:rPr>
          <w:rFonts w:eastAsia="Batang"/>
          <w:szCs w:val="24"/>
        </w:rPr>
        <w:t>Adaptation for SSB that is not CD-SSB on sync raster (B2’)</w:t>
      </w:r>
    </w:p>
    <w:p w14:paraId="5436EC8F" w14:textId="77777777" w:rsidR="00A7587E" w:rsidRPr="00197FF6" w:rsidRDefault="00A7587E" w:rsidP="00A7587E">
      <w:pPr>
        <w:numPr>
          <w:ilvl w:val="2"/>
          <w:numId w:val="56"/>
        </w:numPr>
        <w:overflowPunct/>
        <w:autoSpaceDE/>
        <w:autoSpaceDN/>
        <w:adjustRightInd/>
        <w:spacing w:after="0" w:line="259" w:lineRule="auto"/>
        <w:ind w:left="2520"/>
        <w:textAlignment w:val="auto"/>
        <w:rPr>
          <w:rFonts w:eastAsia="Batang"/>
          <w:szCs w:val="24"/>
        </w:rPr>
      </w:pPr>
      <w:r w:rsidRPr="00197FF6">
        <w:rPr>
          <w:rFonts w:eastAsia="Batang"/>
          <w:szCs w:val="24"/>
        </w:rPr>
        <w:t>Adaptation for SSB that is not CD-SSB not on sync raster (B3’)</w:t>
      </w:r>
    </w:p>
    <w:p w14:paraId="5A1E1878" w14:textId="77777777" w:rsidR="00A7587E" w:rsidRPr="00197FF6" w:rsidRDefault="00A7587E" w:rsidP="00A7587E">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4F9D8A5C" w14:textId="77777777" w:rsidR="00A7587E" w:rsidRPr="00197FF6" w:rsidRDefault="00A7587E" w:rsidP="00A7587E">
      <w:pPr>
        <w:overflowPunct/>
        <w:autoSpaceDE/>
        <w:autoSpaceDN/>
        <w:adjustRightInd/>
        <w:spacing w:after="0"/>
        <w:textAlignment w:val="auto"/>
        <w:rPr>
          <w:rFonts w:eastAsia="Batang"/>
          <w:szCs w:val="24"/>
          <w:lang w:eastAsia="x-none"/>
        </w:rPr>
      </w:pPr>
      <w:r w:rsidRPr="00197FF6">
        <w:rPr>
          <w:rFonts w:eastAsia="Batang"/>
          <w:szCs w:val="24"/>
          <w:lang w:eastAsia="x-none"/>
        </w:rPr>
        <w:t xml:space="preserve">For DCI-based adaptation for additional PRACH resources, </w:t>
      </w:r>
    </w:p>
    <w:p w14:paraId="69D1D24C" w14:textId="77777777" w:rsidR="00A7587E" w:rsidRPr="00197FF6" w:rsidRDefault="00A7587E" w:rsidP="00A7587E">
      <w:pPr>
        <w:numPr>
          <w:ilvl w:val="0"/>
          <w:numId w:val="61"/>
        </w:numPr>
        <w:overflowPunct/>
        <w:autoSpaceDE/>
        <w:autoSpaceDN/>
        <w:adjustRightInd/>
        <w:spacing w:after="120"/>
        <w:contextualSpacing/>
        <w:jc w:val="both"/>
        <w:textAlignment w:val="auto"/>
        <w:rPr>
          <w:rFonts w:eastAsia="Batang"/>
          <w:szCs w:val="24"/>
          <w:lang w:eastAsia="x-none"/>
        </w:rPr>
      </w:pPr>
      <w:r w:rsidRPr="00197FF6">
        <w:rPr>
          <w:rFonts w:eastAsia="Batang"/>
          <w:szCs w:val="24"/>
          <w:lang w:eastAsia="x-none"/>
        </w:rPr>
        <w:t xml:space="preserve">Select from the following DCI format(s) to carry the adaptation indication. </w:t>
      </w:r>
    </w:p>
    <w:p w14:paraId="317D9683" w14:textId="77777777" w:rsidR="00A7587E" w:rsidRPr="00197FF6" w:rsidRDefault="00A7587E" w:rsidP="00A7587E">
      <w:pPr>
        <w:numPr>
          <w:ilvl w:val="1"/>
          <w:numId w:val="61"/>
        </w:numPr>
        <w:overflowPunct/>
        <w:autoSpaceDE/>
        <w:autoSpaceDN/>
        <w:adjustRightInd/>
        <w:spacing w:after="120"/>
        <w:contextualSpacing/>
        <w:jc w:val="both"/>
        <w:textAlignment w:val="auto"/>
        <w:rPr>
          <w:rFonts w:eastAsia="Batang"/>
          <w:szCs w:val="24"/>
          <w:lang w:eastAsia="x-none"/>
        </w:rPr>
      </w:pPr>
      <w:r w:rsidRPr="00197FF6">
        <w:rPr>
          <w:rFonts w:eastAsia="Batang"/>
          <w:szCs w:val="24"/>
          <w:lang w:eastAsia="x-none"/>
        </w:rPr>
        <w:t>DCI format 1_0</w:t>
      </w:r>
    </w:p>
    <w:p w14:paraId="3A03DE75" w14:textId="77777777" w:rsidR="00A7587E" w:rsidRPr="00197FF6" w:rsidRDefault="00A7587E" w:rsidP="00A7587E">
      <w:pPr>
        <w:numPr>
          <w:ilvl w:val="1"/>
          <w:numId w:val="61"/>
        </w:numPr>
        <w:overflowPunct/>
        <w:autoSpaceDE/>
        <w:autoSpaceDN/>
        <w:adjustRightInd/>
        <w:spacing w:after="120"/>
        <w:contextualSpacing/>
        <w:jc w:val="both"/>
        <w:textAlignment w:val="auto"/>
        <w:rPr>
          <w:rFonts w:eastAsia="Batang"/>
          <w:szCs w:val="24"/>
          <w:lang w:eastAsia="x-none"/>
        </w:rPr>
      </w:pPr>
      <w:r w:rsidRPr="00197FF6">
        <w:rPr>
          <w:rFonts w:eastAsia="Batang"/>
          <w:szCs w:val="24"/>
          <w:lang w:eastAsia="x-none"/>
        </w:rPr>
        <w:lastRenderedPageBreak/>
        <w:t>DCI format 2_7</w:t>
      </w:r>
    </w:p>
    <w:p w14:paraId="4179F131" w14:textId="77777777" w:rsidR="00A7587E" w:rsidRPr="00197FF6" w:rsidRDefault="00A7587E" w:rsidP="00A7587E">
      <w:pPr>
        <w:numPr>
          <w:ilvl w:val="1"/>
          <w:numId w:val="61"/>
        </w:numPr>
        <w:overflowPunct/>
        <w:autoSpaceDE/>
        <w:autoSpaceDN/>
        <w:adjustRightInd/>
        <w:spacing w:after="120"/>
        <w:contextualSpacing/>
        <w:jc w:val="both"/>
        <w:textAlignment w:val="auto"/>
        <w:rPr>
          <w:rFonts w:eastAsia="Batang"/>
          <w:strike/>
          <w:szCs w:val="24"/>
          <w:lang w:eastAsia="x-none"/>
        </w:rPr>
      </w:pPr>
      <w:r w:rsidRPr="00197FF6">
        <w:rPr>
          <w:rFonts w:eastAsia="Batang"/>
          <w:szCs w:val="24"/>
          <w:lang w:eastAsia="x-none"/>
        </w:rPr>
        <w:t>DCI format 2_9</w:t>
      </w:r>
    </w:p>
    <w:p w14:paraId="7E26B199" w14:textId="77777777" w:rsidR="00A7587E" w:rsidRPr="00197FF6" w:rsidRDefault="00A7587E" w:rsidP="00A7587E">
      <w:pPr>
        <w:numPr>
          <w:ilvl w:val="0"/>
          <w:numId w:val="61"/>
        </w:numPr>
        <w:overflowPunct/>
        <w:autoSpaceDE/>
        <w:autoSpaceDN/>
        <w:adjustRightInd/>
        <w:spacing w:after="120"/>
        <w:contextualSpacing/>
        <w:jc w:val="both"/>
        <w:textAlignment w:val="auto"/>
        <w:rPr>
          <w:rFonts w:eastAsia="Batang"/>
          <w:szCs w:val="24"/>
          <w:lang w:eastAsia="x-none"/>
        </w:rPr>
      </w:pPr>
      <w:r w:rsidRPr="00197FF6">
        <w:rPr>
          <w:rFonts w:eastAsia="Batang"/>
          <w:szCs w:val="24"/>
          <w:lang w:eastAsia="x-none"/>
        </w:rPr>
        <w:t>FFS: existing (P-RNTI, SI-RNTI, CellDTRX-RNTI, PEI-RNTI, C-RNTI) or new RNTI used for detecting the DCI format</w:t>
      </w:r>
    </w:p>
    <w:p w14:paraId="2D7841C1" w14:textId="77777777" w:rsidR="00A7587E" w:rsidRPr="00197FF6" w:rsidRDefault="00A7587E" w:rsidP="00A7587E">
      <w:pPr>
        <w:overflowPunct/>
        <w:autoSpaceDE/>
        <w:autoSpaceDN/>
        <w:adjustRightInd/>
        <w:spacing w:after="0"/>
        <w:textAlignment w:val="auto"/>
        <w:rPr>
          <w:rFonts w:ascii="Times" w:eastAsia="Batang" w:hAnsi="Times"/>
          <w:b/>
          <w:bCs/>
          <w:szCs w:val="24"/>
          <w:lang w:eastAsia="x-none"/>
        </w:rPr>
      </w:pPr>
      <w:r w:rsidRPr="00197FF6">
        <w:rPr>
          <w:rFonts w:ascii="Times" w:eastAsia="Batang" w:hAnsi="Times"/>
          <w:b/>
          <w:bCs/>
          <w:szCs w:val="24"/>
          <w:highlight w:val="green"/>
          <w:lang w:eastAsia="x-none"/>
        </w:rPr>
        <w:t>Agreement</w:t>
      </w:r>
    </w:p>
    <w:p w14:paraId="797F56A9" w14:textId="77777777" w:rsidR="00A7587E" w:rsidRPr="00197FF6" w:rsidRDefault="00A7587E" w:rsidP="00A7587E">
      <w:pPr>
        <w:overflowPunct/>
        <w:autoSpaceDE/>
        <w:autoSpaceDN/>
        <w:adjustRightInd/>
        <w:spacing w:after="0"/>
        <w:textAlignment w:val="auto"/>
        <w:rPr>
          <w:rFonts w:ascii="Times" w:eastAsia="Batang" w:hAnsi="Times" w:cs="Times"/>
          <w:szCs w:val="24"/>
        </w:rPr>
      </w:pPr>
      <w:r w:rsidRPr="00197FF6">
        <w:rPr>
          <w:rFonts w:ascii="Times" w:eastAsia="Batang" w:hAnsi="Times" w:cs="Times"/>
          <w:szCs w:val="24"/>
        </w:rPr>
        <w:t xml:space="preserve">For Cell DTX extension to SSBs not on sync-raster for connected mode UEs, select from following </w:t>
      </w:r>
      <w:proofErr w:type="gramStart"/>
      <w:r w:rsidRPr="00197FF6">
        <w:rPr>
          <w:rFonts w:ascii="Times" w:eastAsia="Batang" w:hAnsi="Times" w:cs="Times"/>
          <w:szCs w:val="24"/>
        </w:rPr>
        <w:t>options</w:t>
      </w:r>
      <w:proofErr w:type="gramEnd"/>
    </w:p>
    <w:p w14:paraId="252C9186" w14:textId="77777777" w:rsidR="00A7587E" w:rsidRPr="00197FF6" w:rsidRDefault="00A7587E" w:rsidP="00A7587E">
      <w:pPr>
        <w:numPr>
          <w:ilvl w:val="0"/>
          <w:numId w:val="62"/>
        </w:numPr>
        <w:overflowPunct/>
        <w:autoSpaceDE/>
        <w:autoSpaceDN/>
        <w:adjustRightInd/>
        <w:spacing w:after="0"/>
        <w:contextualSpacing/>
        <w:textAlignment w:val="auto"/>
        <w:rPr>
          <w:rFonts w:eastAsia="Batang"/>
          <w:szCs w:val="24"/>
          <w:lang w:eastAsia="x-none"/>
        </w:rPr>
      </w:pPr>
      <w:r w:rsidRPr="00197FF6">
        <w:rPr>
          <w:rFonts w:eastAsia="Batang"/>
          <w:szCs w:val="24"/>
          <w:lang w:eastAsia="x-none"/>
        </w:rPr>
        <w:t xml:space="preserve">Option 1: One SSB burst periodicity is configured for the UE and UEs assumes SSB transmissions are not present during Cell DTX non-active </w:t>
      </w:r>
      <w:proofErr w:type="gramStart"/>
      <w:r w:rsidRPr="00197FF6">
        <w:rPr>
          <w:rFonts w:eastAsia="Batang"/>
          <w:szCs w:val="24"/>
          <w:lang w:eastAsia="x-none"/>
        </w:rPr>
        <w:t>period</w:t>
      </w:r>
      <w:proofErr w:type="gramEnd"/>
      <w:r w:rsidRPr="00197FF6">
        <w:rPr>
          <w:rFonts w:eastAsia="Batang"/>
          <w:szCs w:val="24"/>
          <w:lang w:eastAsia="x-none"/>
        </w:rPr>
        <w:t xml:space="preserve"> </w:t>
      </w:r>
    </w:p>
    <w:p w14:paraId="39D78C89" w14:textId="77777777" w:rsidR="00A7587E" w:rsidRPr="00197FF6" w:rsidRDefault="00A7587E" w:rsidP="00A7587E">
      <w:pPr>
        <w:numPr>
          <w:ilvl w:val="0"/>
          <w:numId w:val="62"/>
        </w:numPr>
        <w:overflowPunct/>
        <w:autoSpaceDE/>
        <w:autoSpaceDN/>
        <w:adjustRightInd/>
        <w:spacing w:after="0"/>
        <w:contextualSpacing/>
        <w:textAlignment w:val="auto"/>
        <w:rPr>
          <w:rFonts w:eastAsia="Batang"/>
          <w:szCs w:val="24"/>
          <w:lang w:eastAsia="x-none"/>
        </w:rPr>
      </w:pPr>
      <w:r w:rsidRPr="00197FF6">
        <w:rPr>
          <w:rFonts w:eastAsia="Batang"/>
          <w:szCs w:val="24"/>
          <w:lang w:eastAsia="x-none"/>
        </w:rPr>
        <w:t xml:space="preserve">Option 2: UE assumes SSB transmission with different periodicities during Cell DTX non-active period and during Cell DTX active </w:t>
      </w:r>
      <w:proofErr w:type="gramStart"/>
      <w:r w:rsidRPr="00197FF6">
        <w:rPr>
          <w:rFonts w:eastAsia="Batang"/>
          <w:szCs w:val="24"/>
          <w:lang w:eastAsia="x-none"/>
        </w:rPr>
        <w:t>period</w:t>
      </w:r>
      <w:proofErr w:type="gramEnd"/>
      <w:r w:rsidRPr="00197FF6">
        <w:rPr>
          <w:rFonts w:eastAsia="Batang"/>
          <w:szCs w:val="24"/>
          <w:lang w:eastAsia="x-none"/>
        </w:rPr>
        <w:t xml:space="preserve"> </w:t>
      </w:r>
    </w:p>
    <w:p w14:paraId="1D3728DB" w14:textId="77777777" w:rsidR="00A7587E" w:rsidRPr="00197FF6" w:rsidRDefault="00A7587E" w:rsidP="00A7587E">
      <w:pPr>
        <w:numPr>
          <w:ilvl w:val="0"/>
          <w:numId w:val="62"/>
        </w:numPr>
        <w:overflowPunct/>
        <w:autoSpaceDE/>
        <w:autoSpaceDN/>
        <w:adjustRightInd/>
        <w:spacing w:after="0"/>
        <w:contextualSpacing/>
        <w:textAlignment w:val="auto"/>
        <w:rPr>
          <w:rFonts w:eastAsia="Batang"/>
          <w:szCs w:val="24"/>
          <w:lang w:eastAsia="x-none"/>
        </w:rPr>
      </w:pPr>
      <w:r w:rsidRPr="00197FF6">
        <w:rPr>
          <w:rFonts w:eastAsia="Batang"/>
          <w:szCs w:val="24"/>
          <w:lang w:eastAsia="x-none"/>
        </w:rPr>
        <w:t xml:space="preserve">Option 3: Cell DTX does not impact UE assumption on SSB transmissions (i.e. legacy behavior) – no spec </w:t>
      </w:r>
      <w:proofErr w:type="gramStart"/>
      <w:r w:rsidRPr="00197FF6">
        <w:rPr>
          <w:rFonts w:eastAsia="Batang"/>
          <w:szCs w:val="24"/>
          <w:lang w:eastAsia="x-none"/>
        </w:rPr>
        <w:t>impact</w:t>
      </w:r>
      <w:proofErr w:type="gramEnd"/>
    </w:p>
    <w:p w14:paraId="68271F2A" w14:textId="77777777" w:rsidR="00A7587E" w:rsidRPr="00197FF6" w:rsidRDefault="00A7587E" w:rsidP="00A7587E">
      <w:pPr>
        <w:overflowPunct/>
        <w:autoSpaceDE/>
        <w:autoSpaceDN/>
        <w:adjustRightInd/>
        <w:spacing w:after="0"/>
        <w:textAlignment w:val="auto"/>
        <w:rPr>
          <w:rFonts w:ascii="Times" w:eastAsia="Batang" w:hAnsi="Times"/>
          <w:szCs w:val="24"/>
          <w:lang w:eastAsia="x-none"/>
        </w:rPr>
      </w:pPr>
    </w:p>
    <w:p w14:paraId="3FE384A5" w14:textId="77777777" w:rsidR="00A7587E" w:rsidRPr="00197FF6" w:rsidRDefault="00A7587E" w:rsidP="00A7587E">
      <w:pPr>
        <w:overflowPunct/>
        <w:autoSpaceDE/>
        <w:autoSpaceDN/>
        <w:adjustRightInd/>
        <w:spacing w:after="0"/>
        <w:textAlignment w:val="auto"/>
        <w:rPr>
          <w:rFonts w:ascii="Times" w:eastAsia="Batang" w:hAnsi="Times"/>
          <w:b/>
          <w:bCs/>
          <w:szCs w:val="24"/>
          <w:lang w:eastAsia="x-none"/>
        </w:rPr>
      </w:pPr>
      <w:r w:rsidRPr="00197FF6">
        <w:rPr>
          <w:rFonts w:ascii="Times" w:eastAsia="Batang" w:hAnsi="Times"/>
          <w:b/>
          <w:bCs/>
          <w:szCs w:val="24"/>
          <w:highlight w:val="green"/>
          <w:lang w:eastAsia="x-none"/>
        </w:rPr>
        <w:t>Agreement</w:t>
      </w:r>
    </w:p>
    <w:p w14:paraId="1664877C" w14:textId="77777777" w:rsidR="00A7587E" w:rsidRPr="00197FF6" w:rsidRDefault="00A7587E" w:rsidP="00A7587E">
      <w:pPr>
        <w:overflowPunct/>
        <w:autoSpaceDE/>
        <w:autoSpaceDN/>
        <w:adjustRightInd/>
        <w:spacing w:after="0"/>
        <w:textAlignment w:val="auto"/>
        <w:rPr>
          <w:rFonts w:eastAsia="Batang"/>
          <w:szCs w:val="24"/>
          <w:lang w:eastAsia="x-none"/>
        </w:rPr>
      </w:pPr>
      <w:r w:rsidRPr="00197FF6">
        <w:rPr>
          <w:rFonts w:eastAsia="Batang"/>
          <w:szCs w:val="24"/>
          <w:lang w:eastAsia="x-none"/>
        </w:rPr>
        <w:t xml:space="preserve">For DCI-based adaptation for additional PRACH resources, select only from the following </w:t>
      </w:r>
      <w:proofErr w:type="gramStart"/>
      <w:r w:rsidRPr="00197FF6">
        <w:rPr>
          <w:rFonts w:eastAsia="Batang"/>
          <w:szCs w:val="24"/>
          <w:lang w:eastAsia="x-none"/>
        </w:rPr>
        <w:t>alternatives</w:t>
      </w:r>
      <w:proofErr w:type="gramEnd"/>
    </w:p>
    <w:p w14:paraId="29AE55D9" w14:textId="77777777" w:rsidR="00A7587E" w:rsidRPr="00197FF6" w:rsidRDefault="00A7587E" w:rsidP="00A7587E">
      <w:pPr>
        <w:numPr>
          <w:ilvl w:val="0"/>
          <w:numId w:val="62"/>
        </w:numPr>
        <w:overflowPunct/>
        <w:autoSpaceDE/>
        <w:autoSpaceDN/>
        <w:adjustRightInd/>
        <w:spacing w:after="0"/>
        <w:textAlignment w:val="auto"/>
        <w:rPr>
          <w:rFonts w:eastAsia="Batang"/>
          <w:szCs w:val="24"/>
        </w:rPr>
      </w:pPr>
      <w:r w:rsidRPr="00197FF6">
        <w:rPr>
          <w:rFonts w:eastAsia="Batang"/>
          <w:szCs w:val="24"/>
        </w:rPr>
        <w:t xml:space="preserve">Alt 1: (PRACH resource configuration level) DCI-based adaptation to indicate whether the additional PRACH resources provided by semi-static signalling are available or </w:t>
      </w:r>
      <w:proofErr w:type="gramStart"/>
      <w:r w:rsidRPr="00197FF6">
        <w:rPr>
          <w:rFonts w:eastAsia="Batang"/>
          <w:szCs w:val="24"/>
        </w:rPr>
        <w:t>not</w:t>
      </w:r>
      <w:proofErr w:type="gramEnd"/>
    </w:p>
    <w:p w14:paraId="20202958" w14:textId="77777777" w:rsidR="00A7587E" w:rsidRPr="00197FF6" w:rsidRDefault="00A7587E" w:rsidP="00A7587E">
      <w:pPr>
        <w:numPr>
          <w:ilvl w:val="1"/>
          <w:numId w:val="62"/>
        </w:numPr>
        <w:overflowPunct/>
        <w:autoSpaceDE/>
        <w:autoSpaceDN/>
        <w:adjustRightInd/>
        <w:spacing w:after="0"/>
        <w:textAlignment w:val="auto"/>
        <w:rPr>
          <w:rFonts w:eastAsia="Batang"/>
          <w:szCs w:val="24"/>
        </w:rPr>
      </w:pPr>
      <w:r w:rsidRPr="00197FF6">
        <w:rPr>
          <w:rFonts w:eastAsia="Batang"/>
          <w:szCs w:val="24"/>
        </w:rPr>
        <w:t>FFS: details</w:t>
      </w:r>
    </w:p>
    <w:p w14:paraId="0CDEE1B3" w14:textId="77777777" w:rsidR="00A7587E" w:rsidRPr="00197FF6" w:rsidRDefault="00A7587E" w:rsidP="00A7587E">
      <w:pPr>
        <w:numPr>
          <w:ilvl w:val="0"/>
          <w:numId w:val="62"/>
        </w:numPr>
        <w:overflowPunct/>
        <w:autoSpaceDE/>
        <w:autoSpaceDN/>
        <w:adjustRightInd/>
        <w:spacing w:after="0"/>
        <w:textAlignment w:val="auto"/>
        <w:rPr>
          <w:rFonts w:eastAsia="Batang"/>
          <w:szCs w:val="24"/>
        </w:rPr>
      </w:pPr>
      <w:r w:rsidRPr="00197FF6">
        <w:rPr>
          <w:rFonts w:eastAsia="Batang"/>
          <w:szCs w:val="24"/>
        </w:rPr>
        <w:t xml:space="preserve">Alt 2: (subset of PRACH resource level) DCI-based adaptation to indicate whether a subset of the additional PRACH resources provided by semi-static signalling are available or </w:t>
      </w:r>
      <w:proofErr w:type="gramStart"/>
      <w:r w:rsidRPr="00197FF6">
        <w:rPr>
          <w:rFonts w:eastAsia="Batang"/>
          <w:szCs w:val="24"/>
        </w:rPr>
        <w:t>not</w:t>
      </w:r>
      <w:proofErr w:type="gramEnd"/>
    </w:p>
    <w:p w14:paraId="5D854380" w14:textId="77777777" w:rsidR="00A7587E" w:rsidRPr="00197FF6" w:rsidRDefault="00A7587E" w:rsidP="00A7587E">
      <w:pPr>
        <w:numPr>
          <w:ilvl w:val="1"/>
          <w:numId w:val="62"/>
        </w:numPr>
        <w:overflowPunct/>
        <w:autoSpaceDE/>
        <w:autoSpaceDN/>
        <w:adjustRightInd/>
        <w:spacing w:after="0"/>
        <w:textAlignment w:val="auto"/>
        <w:rPr>
          <w:rFonts w:ascii="Calibri" w:eastAsia="Batang" w:hAnsi="Calibri"/>
          <w:sz w:val="16"/>
          <w:szCs w:val="16"/>
          <w:lang w:val="en-US"/>
        </w:rPr>
      </w:pPr>
      <w:r w:rsidRPr="00197FF6">
        <w:rPr>
          <w:rFonts w:eastAsia="Batang"/>
          <w:szCs w:val="24"/>
        </w:rPr>
        <w:t xml:space="preserve">FFS: whether the subset of the additional PRACH resources is in </w:t>
      </w:r>
    </w:p>
    <w:p w14:paraId="5C7B7D89" w14:textId="77777777" w:rsidR="00A7587E" w:rsidRPr="00197FF6" w:rsidRDefault="00A7587E" w:rsidP="00A7587E">
      <w:pPr>
        <w:numPr>
          <w:ilvl w:val="2"/>
          <w:numId w:val="62"/>
        </w:numPr>
        <w:overflowPunct/>
        <w:autoSpaceDE/>
        <w:autoSpaceDN/>
        <w:adjustRightInd/>
        <w:spacing w:after="0"/>
        <w:textAlignment w:val="auto"/>
        <w:rPr>
          <w:rFonts w:ascii="Calibri" w:eastAsia="Batang" w:hAnsi="Calibri"/>
          <w:sz w:val="16"/>
          <w:szCs w:val="16"/>
          <w:lang w:val="en-US"/>
        </w:rPr>
      </w:pPr>
      <w:r w:rsidRPr="00197FF6">
        <w:rPr>
          <w:rFonts w:eastAsia="Batang"/>
          <w:szCs w:val="24"/>
        </w:rPr>
        <w:t>Alt 2-1: RO level per SSB</w:t>
      </w:r>
    </w:p>
    <w:p w14:paraId="088BCA2A" w14:textId="77777777" w:rsidR="00A7587E" w:rsidRPr="00197FF6" w:rsidRDefault="00A7587E" w:rsidP="00A7587E">
      <w:pPr>
        <w:numPr>
          <w:ilvl w:val="2"/>
          <w:numId w:val="62"/>
        </w:numPr>
        <w:overflowPunct/>
        <w:autoSpaceDE/>
        <w:autoSpaceDN/>
        <w:adjustRightInd/>
        <w:spacing w:after="0"/>
        <w:textAlignment w:val="auto"/>
        <w:rPr>
          <w:rFonts w:ascii="Calibri" w:eastAsia="Batang" w:hAnsi="Calibri"/>
          <w:sz w:val="16"/>
          <w:szCs w:val="16"/>
          <w:lang w:val="en-US"/>
        </w:rPr>
      </w:pPr>
      <w:r w:rsidRPr="00197FF6">
        <w:rPr>
          <w:rFonts w:eastAsia="Batang"/>
          <w:szCs w:val="24"/>
        </w:rPr>
        <w:t>Alt 2-2: SSB-to-RO mapping cycle level</w:t>
      </w:r>
    </w:p>
    <w:p w14:paraId="75D7551E" w14:textId="77777777" w:rsidR="00A7587E" w:rsidRPr="00197FF6" w:rsidRDefault="00A7587E" w:rsidP="00A7587E">
      <w:pPr>
        <w:numPr>
          <w:ilvl w:val="2"/>
          <w:numId w:val="62"/>
        </w:numPr>
        <w:overflowPunct/>
        <w:autoSpaceDE/>
        <w:autoSpaceDN/>
        <w:adjustRightInd/>
        <w:spacing w:after="0"/>
        <w:textAlignment w:val="auto"/>
        <w:rPr>
          <w:rFonts w:ascii="Calibri" w:eastAsia="Batang" w:hAnsi="Calibri"/>
          <w:sz w:val="16"/>
          <w:szCs w:val="16"/>
          <w:lang w:val="en-US"/>
        </w:rPr>
      </w:pPr>
      <w:r w:rsidRPr="00197FF6">
        <w:rPr>
          <w:rFonts w:eastAsia="Batang"/>
          <w:szCs w:val="24"/>
        </w:rPr>
        <w:t>Alt 2-3: PRACH association period level</w:t>
      </w:r>
    </w:p>
    <w:p w14:paraId="60E95203" w14:textId="77777777" w:rsidR="00A7587E" w:rsidRPr="00197FF6" w:rsidRDefault="00A7587E" w:rsidP="00A7587E">
      <w:pPr>
        <w:numPr>
          <w:ilvl w:val="2"/>
          <w:numId w:val="62"/>
        </w:numPr>
        <w:overflowPunct/>
        <w:autoSpaceDE/>
        <w:autoSpaceDN/>
        <w:adjustRightInd/>
        <w:spacing w:after="0"/>
        <w:textAlignment w:val="auto"/>
        <w:rPr>
          <w:rFonts w:ascii="Calibri" w:eastAsia="Batang" w:hAnsi="Calibri"/>
          <w:sz w:val="16"/>
          <w:szCs w:val="16"/>
          <w:lang w:val="en-US"/>
        </w:rPr>
      </w:pPr>
      <w:r w:rsidRPr="00197FF6">
        <w:rPr>
          <w:rFonts w:eastAsia="Batang"/>
          <w:szCs w:val="24"/>
        </w:rPr>
        <w:t>Alt 2-4: PRACH association pattern period level </w:t>
      </w:r>
    </w:p>
    <w:p w14:paraId="71FC2F81" w14:textId="77777777" w:rsidR="00A7587E" w:rsidRPr="00197FF6" w:rsidRDefault="00A7587E" w:rsidP="00A7587E">
      <w:pPr>
        <w:numPr>
          <w:ilvl w:val="2"/>
          <w:numId w:val="62"/>
        </w:numPr>
        <w:overflowPunct/>
        <w:autoSpaceDE/>
        <w:autoSpaceDN/>
        <w:adjustRightInd/>
        <w:spacing w:after="0"/>
        <w:textAlignment w:val="auto"/>
        <w:rPr>
          <w:rFonts w:ascii="Calibri" w:eastAsia="Batang" w:hAnsi="Calibri"/>
          <w:sz w:val="16"/>
          <w:szCs w:val="16"/>
          <w:lang w:val="en-US"/>
        </w:rPr>
      </w:pPr>
      <w:r w:rsidRPr="00197FF6">
        <w:rPr>
          <w:rFonts w:eastAsia="Batang"/>
          <w:szCs w:val="24"/>
        </w:rPr>
        <w:t>Alt 2-5: SFN level</w:t>
      </w:r>
    </w:p>
    <w:p w14:paraId="72B74FB6" w14:textId="77777777" w:rsidR="00A7587E" w:rsidRPr="00197FF6" w:rsidRDefault="00A7587E" w:rsidP="00A7587E">
      <w:pPr>
        <w:numPr>
          <w:ilvl w:val="0"/>
          <w:numId w:val="62"/>
        </w:numPr>
        <w:overflowPunct/>
        <w:autoSpaceDE/>
        <w:autoSpaceDN/>
        <w:adjustRightInd/>
        <w:spacing w:after="0"/>
        <w:textAlignment w:val="auto"/>
        <w:rPr>
          <w:rFonts w:eastAsia="Batang"/>
          <w:szCs w:val="24"/>
        </w:rPr>
      </w:pPr>
      <w:r w:rsidRPr="00197FF6">
        <w:rPr>
          <w:rFonts w:eastAsia="Batang"/>
          <w:szCs w:val="24"/>
          <w:lang w:eastAsia="ko-KR"/>
        </w:rPr>
        <w:t xml:space="preserve">Alt 3: </w:t>
      </w:r>
      <w:r w:rsidRPr="00197FF6">
        <w:rPr>
          <w:rFonts w:eastAsia="Batang"/>
          <w:szCs w:val="24"/>
        </w:rPr>
        <w:t>DCI-based Enhanced/new Cell DRX to indicate whether the enhanced/new Cell DRX is activated or deactivated.</w:t>
      </w:r>
    </w:p>
    <w:p w14:paraId="7D79F006" w14:textId="77777777" w:rsidR="00A7587E" w:rsidRPr="00197FF6" w:rsidRDefault="00A7587E" w:rsidP="00A7587E">
      <w:pPr>
        <w:numPr>
          <w:ilvl w:val="1"/>
          <w:numId w:val="62"/>
        </w:numPr>
        <w:overflowPunct/>
        <w:autoSpaceDE/>
        <w:autoSpaceDN/>
        <w:adjustRightInd/>
        <w:spacing w:after="0"/>
        <w:textAlignment w:val="auto"/>
        <w:rPr>
          <w:rFonts w:eastAsia="Batang"/>
          <w:szCs w:val="24"/>
        </w:rPr>
      </w:pPr>
      <w:r w:rsidRPr="00197FF6">
        <w:rPr>
          <w:rFonts w:eastAsia="Batang"/>
          <w:szCs w:val="24"/>
        </w:rPr>
        <w:t>If activated, the additional configured PRACH provided by semi-static signalling within non-active period are not available.</w:t>
      </w:r>
    </w:p>
    <w:p w14:paraId="49FA2092" w14:textId="77777777" w:rsidR="00A7587E" w:rsidRPr="00197FF6" w:rsidRDefault="00A7587E" w:rsidP="00A7587E">
      <w:pPr>
        <w:numPr>
          <w:ilvl w:val="1"/>
          <w:numId w:val="62"/>
        </w:numPr>
        <w:overflowPunct/>
        <w:autoSpaceDE/>
        <w:autoSpaceDN/>
        <w:adjustRightInd/>
        <w:spacing w:after="0"/>
        <w:textAlignment w:val="auto"/>
        <w:rPr>
          <w:rFonts w:eastAsia="Batang"/>
          <w:szCs w:val="24"/>
        </w:rPr>
      </w:pPr>
      <w:r w:rsidRPr="00197FF6">
        <w:rPr>
          <w:rFonts w:eastAsia="Batang"/>
          <w:szCs w:val="24"/>
        </w:rPr>
        <w:t>FFS: whether Alt 1 and/or Alt 2 can be applied to the active period</w:t>
      </w:r>
    </w:p>
    <w:p w14:paraId="1BC06DC3" w14:textId="77777777" w:rsidR="00A7587E" w:rsidRPr="00197FF6" w:rsidRDefault="00A7587E" w:rsidP="00A7587E">
      <w:pPr>
        <w:numPr>
          <w:ilvl w:val="1"/>
          <w:numId w:val="62"/>
        </w:numPr>
        <w:overflowPunct/>
        <w:autoSpaceDE/>
        <w:autoSpaceDN/>
        <w:adjustRightInd/>
        <w:spacing w:after="0"/>
        <w:textAlignment w:val="auto"/>
        <w:rPr>
          <w:rFonts w:eastAsia="Batang"/>
          <w:szCs w:val="24"/>
        </w:rPr>
      </w:pPr>
      <w:r w:rsidRPr="00197FF6">
        <w:rPr>
          <w:rFonts w:eastAsia="Batang"/>
          <w:szCs w:val="24"/>
        </w:rPr>
        <w:t>FFS: details</w:t>
      </w:r>
    </w:p>
    <w:p w14:paraId="403F9AD2" w14:textId="77777777" w:rsidR="00A7587E" w:rsidRPr="002C2E06" w:rsidRDefault="00A7587E" w:rsidP="00A7587E">
      <w:pPr>
        <w:spacing w:after="120"/>
        <w:rPr>
          <w:lang w:eastAsia="ja-JP"/>
        </w:rPr>
      </w:pPr>
    </w:p>
    <w:p w14:paraId="632340FB" w14:textId="77777777" w:rsidR="00A7587E" w:rsidRDefault="00A7587E" w:rsidP="00A7587E">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5A80BD17" w14:textId="77777777" w:rsidR="00A7587E" w:rsidRPr="008B7288" w:rsidRDefault="00A7587E" w:rsidP="00A7587E">
      <w:pPr>
        <w:numPr>
          <w:ilvl w:val="0"/>
          <w:numId w:val="54"/>
        </w:numPr>
        <w:overflowPunct/>
        <w:autoSpaceDE/>
        <w:autoSpaceDN/>
        <w:adjustRightInd/>
        <w:snapToGrid w:val="0"/>
        <w:spacing w:after="0"/>
        <w:textAlignment w:val="auto"/>
        <w:rPr>
          <w:rFonts w:eastAsia="Times New Roman"/>
          <w:szCs w:val="24"/>
          <w:lang w:val="en-US"/>
        </w:rPr>
      </w:pPr>
      <w:r w:rsidRPr="008B7288">
        <w:rPr>
          <w:rFonts w:eastAsia="Times New Roman"/>
          <w:szCs w:val="24"/>
          <w:lang w:val="en-US"/>
        </w:rPr>
        <w:t>Details of specifying procedures and signaling method(s) to support on-demand SSB SCell operation for UEs in connected mode configured with CA, for both intra-/inter-band CA.</w:t>
      </w:r>
    </w:p>
    <w:p w14:paraId="17E30861" w14:textId="77777777" w:rsidR="00A7587E" w:rsidRPr="00C4585C" w:rsidRDefault="00A7587E" w:rsidP="00A7587E">
      <w:pPr>
        <w:numPr>
          <w:ilvl w:val="0"/>
          <w:numId w:val="54"/>
        </w:numPr>
        <w:overflowPunct/>
        <w:autoSpaceDE/>
        <w:autoSpaceDN/>
        <w:adjustRightInd/>
        <w:snapToGrid w:val="0"/>
        <w:spacing w:after="0"/>
        <w:textAlignment w:val="auto"/>
        <w:rPr>
          <w:rFonts w:eastAsia="Times New Roman"/>
          <w:szCs w:val="24"/>
          <w:lang w:val="en-US"/>
        </w:rPr>
      </w:pPr>
      <w:r w:rsidRPr="00C4585C">
        <w:rPr>
          <w:rFonts w:eastAsia="Times New Roman"/>
          <w:szCs w:val="24"/>
          <w:lang w:val="en-US"/>
        </w:rPr>
        <w:t>TBD based on outcome of checkpoint in RAN#105 on normative work for on-demand SIB1 for UEs in idle/inactive mode.</w:t>
      </w:r>
    </w:p>
    <w:p w14:paraId="7BC52FBA" w14:textId="77777777" w:rsidR="00A7587E" w:rsidRPr="008B7288" w:rsidRDefault="00A7587E" w:rsidP="00A7587E">
      <w:pPr>
        <w:numPr>
          <w:ilvl w:val="0"/>
          <w:numId w:val="54"/>
        </w:numPr>
        <w:overflowPunct/>
        <w:autoSpaceDE/>
        <w:autoSpaceDN/>
        <w:adjustRightInd/>
        <w:snapToGrid w:val="0"/>
        <w:spacing w:after="0"/>
        <w:textAlignment w:val="auto"/>
        <w:rPr>
          <w:rFonts w:eastAsia="Times New Roman"/>
          <w:szCs w:val="24"/>
          <w:lang w:val="en-US"/>
        </w:rPr>
      </w:pPr>
      <w:r w:rsidRPr="008B7288">
        <w:rPr>
          <w:rFonts w:eastAsia="Times New Roman"/>
          <w:szCs w:val="24"/>
          <w:lang w:val="en-US"/>
        </w:rPr>
        <w:t>Details of specifying adaptation of common signal/channel transmissions.</w:t>
      </w:r>
    </w:p>
    <w:p w14:paraId="56C4DF24" w14:textId="77777777" w:rsidR="00A7587E" w:rsidRPr="00BC1BF2" w:rsidRDefault="00A7587E" w:rsidP="00A7587E">
      <w:pPr>
        <w:snapToGrid w:val="0"/>
        <w:spacing w:after="0"/>
        <w:rPr>
          <w:lang w:eastAsia="ja-JP"/>
        </w:rPr>
      </w:pPr>
    </w:p>
    <w:p w14:paraId="59B1498F" w14:textId="77777777" w:rsidR="00A7587E" w:rsidRDefault="00A7587E" w:rsidP="00A7587E">
      <w:pPr>
        <w:pStyle w:val="Heading2"/>
        <w:rPr>
          <w:lang w:eastAsia="ja-JP"/>
        </w:rPr>
      </w:pPr>
      <w:r>
        <w:rPr>
          <w:lang w:eastAsia="ja-JP"/>
        </w:rPr>
        <w:t>2.2</w:t>
      </w:r>
      <w:r>
        <w:rPr>
          <w:lang w:eastAsia="ja-JP"/>
        </w:rPr>
        <w:tab/>
      </w:r>
      <w:r>
        <w:rPr>
          <w:rFonts w:hint="eastAsia"/>
          <w:lang w:eastAsia="ja-JP"/>
        </w:rPr>
        <w:t>RAN2</w:t>
      </w:r>
    </w:p>
    <w:p w14:paraId="015FD8DB" w14:textId="77777777" w:rsidR="00A7587E" w:rsidRDefault="00A7587E" w:rsidP="00A7587E">
      <w:pPr>
        <w:pStyle w:val="Heading4"/>
        <w:rPr>
          <w:lang w:eastAsia="ja-JP"/>
        </w:rPr>
      </w:pPr>
      <w:r>
        <w:rPr>
          <w:lang w:eastAsia="ja-JP"/>
        </w:rPr>
        <w:t>2.2.1</w:t>
      </w:r>
      <w:r>
        <w:rPr>
          <w:lang w:eastAsia="ja-JP"/>
        </w:rPr>
        <w:tab/>
        <w:t>Agreements</w:t>
      </w:r>
    </w:p>
    <w:p w14:paraId="550EFE3B" w14:textId="77777777" w:rsidR="00A7587E" w:rsidRDefault="00A7587E" w:rsidP="00A7587E">
      <w:pPr>
        <w:overflowPunct/>
        <w:autoSpaceDE/>
        <w:autoSpaceDN/>
        <w:adjustRightInd/>
        <w:spacing w:after="0"/>
        <w:textAlignment w:val="auto"/>
        <w:rPr>
          <w:b/>
          <w:sz w:val="22"/>
          <w:lang w:eastAsia="ja-JP"/>
        </w:rPr>
      </w:pPr>
      <w:r w:rsidRPr="005D1F8A">
        <w:rPr>
          <w:b/>
          <w:sz w:val="22"/>
          <w:lang w:eastAsia="ja-JP"/>
        </w:rPr>
        <w:t>In RAN2#127, the following agreements were made.</w:t>
      </w:r>
      <w:r w:rsidRPr="00850806">
        <w:rPr>
          <w:b/>
          <w:sz w:val="22"/>
          <w:lang w:eastAsia="ja-JP"/>
        </w:rPr>
        <w:t xml:space="preserve"> </w:t>
      </w:r>
    </w:p>
    <w:p w14:paraId="3B3C11E0" w14:textId="77777777" w:rsidR="00A7587E" w:rsidRDefault="00A7587E" w:rsidP="00A7587E">
      <w:pPr>
        <w:pStyle w:val="Doc-title"/>
      </w:pPr>
    </w:p>
    <w:p w14:paraId="0A8687A9" w14:textId="77777777" w:rsidR="00A7587E" w:rsidRPr="00FC2F22" w:rsidRDefault="00A7587E" w:rsidP="00A7587E">
      <w:pPr>
        <w:pStyle w:val="Doc-text2"/>
        <w:pBdr>
          <w:top w:val="single" w:sz="4" w:space="1" w:color="auto"/>
          <w:left w:val="single" w:sz="4" w:space="4" w:color="auto"/>
          <w:bottom w:val="single" w:sz="4" w:space="1" w:color="auto"/>
          <w:right w:val="single" w:sz="4" w:space="4" w:color="auto"/>
        </w:pBdr>
        <w:rPr>
          <w:b/>
          <w:bCs/>
          <w:sz w:val="22"/>
          <w:szCs w:val="28"/>
          <w:lang w:val="en-US"/>
        </w:rPr>
      </w:pPr>
      <w:r w:rsidRPr="00FC2F22">
        <w:rPr>
          <w:b/>
          <w:bCs/>
          <w:sz w:val="22"/>
          <w:szCs w:val="28"/>
          <w:lang w:val="en-US"/>
        </w:rPr>
        <w:t>Agreements on OD-SSB</w:t>
      </w:r>
    </w:p>
    <w:p w14:paraId="660F043B" w14:textId="77777777" w:rsidR="00A7587E" w:rsidRPr="00FC2F22" w:rsidRDefault="00A7587E" w:rsidP="00A7587E">
      <w:pPr>
        <w:pStyle w:val="Doc-text2"/>
        <w:pBdr>
          <w:top w:val="single" w:sz="4" w:space="1" w:color="auto"/>
          <w:left w:val="single" w:sz="4" w:space="4" w:color="auto"/>
          <w:bottom w:val="single" w:sz="4" w:space="1" w:color="auto"/>
          <w:right w:val="single" w:sz="4" w:space="4" w:color="auto"/>
        </w:pBdr>
        <w:rPr>
          <w:bCs/>
          <w:sz w:val="22"/>
          <w:szCs w:val="28"/>
          <w:lang w:val="en-US"/>
        </w:rPr>
      </w:pPr>
      <w:r w:rsidRPr="00FC2F22">
        <w:rPr>
          <w:bCs/>
          <w:sz w:val="22"/>
          <w:szCs w:val="28"/>
          <w:lang w:val="en-US"/>
        </w:rPr>
        <w:t xml:space="preserve">Scenarios on OD-SSB: </w:t>
      </w:r>
    </w:p>
    <w:p w14:paraId="69224138" w14:textId="77777777" w:rsidR="00A7587E" w:rsidRPr="00FC2F22" w:rsidRDefault="00A7587E" w:rsidP="00A7587E">
      <w:pPr>
        <w:pStyle w:val="Doc-text2"/>
        <w:numPr>
          <w:ilvl w:val="0"/>
          <w:numId w:val="59"/>
        </w:numPr>
        <w:pBdr>
          <w:top w:val="single" w:sz="4" w:space="1" w:color="auto"/>
          <w:left w:val="single" w:sz="4" w:space="4" w:color="auto"/>
          <w:bottom w:val="single" w:sz="4" w:space="1" w:color="auto"/>
          <w:right w:val="single" w:sz="4" w:space="4" w:color="auto"/>
        </w:pBdr>
        <w:rPr>
          <w:sz w:val="22"/>
          <w:szCs w:val="28"/>
          <w:lang w:val="en-US"/>
        </w:rPr>
      </w:pPr>
      <w:r w:rsidRPr="00FC2F22">
        <w:rPr>
          <w:sz w:val="22"/>
          <w:szCs w:val="28"/>
        </w:rPr>
        <w:t>RAN2 start the discussion from Scenario 2/2A and wait for RAN1 conclusion on Scenario 3A/3B.</w:t>
      </w:r>
    </w:p>
    <w:p w14:paraId="622CEFDC" w14:textId="77777777" w:rsidR="00A7587E" w:rsidRPr="00FC2F22" w:rsidRDefault="00A7587E" w:rsidP="00A7587E">
      <w:pPr>
        <w:pStyle w:val="Doc-text2"/>
        <w:pBdr>
          <w:top w:val="single" w:sz="4" w:space="1" w:color="auto"/>
          <w:left w:val="single" w:sz="4" w:space="4" w:color="auto"/>
          <w:bottom w:val="single" w:sz="4" w:space="1" w:color="auto"/>
          <w:right w:val="single" w:sz="4" w:space="4" w:color="auto"/>
        </w:pBdr>
        <w:ind w:left="1259" w:firstLine="0"/>
        <w:rPr>
          <w:sz w:val="22"/>
          <w:szCs w:val="28"/>
          <w:lang w:val="en-US"/>
        </w:rPr>
      </w:pPr>
    </w:p>
    <w:p w14:paraId="70FAC80D" w14:textId="77777777" w:rsidR="00A7587E" w:rsidRPr="00FC2F22" w:rsidRDefault="00A7587E" w:rsidP="00A7587E">
      <w:pPr>
        <w:pStyle w:val="Doc-text2"/>
        <w:pBdr>
          <w:top w:val="single" w:sz="4" w:space="1" w:color="auto"/>
          <w:left w:val="single" w:sz="4" w:space="4" w:color="auto"/>
          <w:bottom w:val="single" w:sz="4" w:space="1" w:color="auto"/>
          <w:right w:val="single" w:sz="4" w:space="4" w:color="auto"/>
        </w:pBdr>
        <w:ind w:left="1259" w:firstLine="0"/>
        <w:rPr>
          <w:sz w:val="22"/>
          <w:szCs w:val="28"/>
          <w:lang w:val="en-US"/>
        </w:rPr>
      </w:pPr>
      <w:r w:rsidRPr="00FC2F22">
        <w:rPr>
          <w:sz w:val="22"/>
          <w:szCs w:val="28"/>
          <w:lang w:val="en-US"/>
        </w:rPr>
        <w:t>OD-SSB transmission indication:</w:t>
      </w:r>
    </w:p>
    <w:p w14:paraId="5FD98199" w14:textId="77777777" w:rsidR="00A7587E" w:rsidRPr="00FC2F22" w:rsidRDefault="00A7587E" w:rsidP="00A7587E">
      <w:pPr>
        <w:pStyle w:val="Doc-text2"/>
        <w:numPr>
          <w:ilvl w:val="0"/>
          <w:numId w:val="59"/>
        </w:numPr>
        <w:pBdr>
          <w:top w:val="single" w:sz="4" w:space="1" w:color="auto"/>
          <w:left w:val="single" w:sz="4" w:space="4" w:color="auto"/>
          <w:bottom w:val="single" w:sz="4" w:space="1" w:color="auto"/>
          <w:right w:val="single" w:sz="4" w:space="4" w:color="auto"/>
        </w:pBdr>
        <w:rPr>
          <w:sz w:val="22"/>
          <w:szCs w:val="28"/>
          <w:lang w:val="en-US"/>
        </w:rPr>
      </w:pPr>
      <w:r w:rsidRPr="00FC2F22">
        <w:rPr>
          <w:sz w:val="22"/>
          <w:szCs w:val="28"/>
        </w:rPr>
        <w:t>RRC based OD-SSB transmission indication is used to indicate at least the initial activation/deactivation state of OD-SSB configuration. FFS on reconfiguration.</w:t>
      </w:r>
    </w:p>
    <w:p w14:paraId="364DB38F" w14:textId="77777777" w:rsidR="00A7587E" w:rsidRPr="00FC2F22" w:rsidRDefault="00A7587E" w:rsidP="00A7587E">
      <w:pPr>
        <w:pStyle w:val="Doc-text2"/>
        <w:numPr>
          <w:ilvl w:val="0"/>
          <w:numId w:val="59"/>
        </w:numPr>
        <w:pBdr>
          <w:top w:val="single" w:sz="4" w:space="1" w:color="auto"/>
          <w:left w:val="single" w:sz="4" w:space="4" w:color="auto"/>
          <w:bottom w:val="single" w:sz="4" w:space="1" w:color="auto"/>
          <w:right w:val="single" w:sz="4" w:space="4" w:color="auto"/>
        </w:pBdr>
        <w:rPr>
          <w:sz w:val="22"/>
          <w:szCs w:val="28"/>
          <w:lang w:val="en-US"/>
        </w:rPr>
      </w:pPr>
      <w:r w:rsidRPr="00FC2F22">
        <w:rPr>
          <w:sz w:val="22"/>
          <w:szCs w:val="28"/>
        </w:rPr>
        <w:t>New MAC-CE for OD-SSB transmission indication is introduced. We will not change legacy SCell activation/deactivation MAC CE. FFS if we need further optimization for scenario 2A.</w:t>
      </w:r>
    </w:p>
    <w:p w14:paraId="5DEE3AC8" w14:textId="77777777" w:rsidR="00A7587E" w:rsidRPr="00FC2F22" w:rsidRDefault="00A7587E" w:rsidP="00A7587E">
      <w:pPr>
        <w:pStyle w:val="Doc-text2"/>
        <w:pBdr>
          <w:top w:val="single" w:sz="4" w:space="1" w:color="auto"/>
          <w:left w:val="single" w:sz="4" w:space="4" w:color="auto"/>
          <w:bottom w:val="single" w:sz="4" w:space="1" w:color="auto"/>
          <w:right w:val="single" w:sz="4" w:space="4" w:color="auto"/>
        </w:pBdr>
        <w:ind w:left="1259" w:firstLine="0"/>
        <w:rPr>
          <w:sz w:val="22"/>
          <w:szCs w:val="28"/>
          <w:lang w:val="en-US"/>
        </w:rPr>
      </w:pPr>
    </w:p>
    <w:p w14:paraId="1751EF96" w14:textId="77777777" w:rsidR="00A7587E" w:rsidRPr="00FC2F22" w:rsidRDefault="00A7587E" w:rsidP="00A7587E">
      <w:pPr>
        <w:pStyle w:val="Doc-text2"/>
        <w:pBdr>
          <w:top w:val="single" w:sz="4" w:space="1" w:color="auto"/>
          <w:left w:val="single" w:sz="4" w:space="4" w:color="auto"/>
          <w:bottom w:val="single" w:sz="4" w:space="1" w:color="auto"/>
          <w:right w:val="single" w:sz="4" w:space="4" w:color="auto"/>
        </w:pBdr>
        <w:ind w:left="1259" w:firstLine="0"/>
        <w:rPr>
          <w:sz w:val="22"/>
          <w:szCs w:val="28"/>
          <w:lang w:val="en-US"/>
        </w:rPr>
      </w:pPr>
      <w:r w:rsidRPr="00FC2F22">
        <w:rPr>
          <w:sz w:val="22"/>
          <w:szCs w:val="28"/>
          <w:lang w:val="en-US"/>
        </w:rPr>
        <w:t>Measurement on OD-SSB:</w:t>
      </w:r>
    </w:p>
    <w:p w14:paraId="3D611AAB" w14:textId="77777777" w:rsidR="00A7587E" w:rsidRPr="00FC2F22" w:rsidRDefault="00A7587E" w:rsidP="00A7587E">
      <w:pPr>
        <w:pStyle w:val="Doc-text2"/>
        <w:numPr>
          <w:ilvl w:val="0"/>
          <w:numId w:val="59"/>
        </w:numPr>
        <w:pBdr>
          <w:top w:val="single" w:sz="4" w:space="1" w:color="auto"/>
          <w:left w:val="single" w:sz="4" w:space="4" w:color="auto"/>
          <w:bottom w:val="single" w:sz="4" w:space="1" w:color="auto"/>
          <w:right w:val="single" w:sz="4" w:space="4" w:color="auto"/>
        </w:pBdr>
        <w:rPr>
          <w:sz w:val="22"/>
          <w:szCs w:val="28"/>
          <w:lang w:val="en-US"/>
        </w:rPr>
      </w:pPr>
      <w:r w:rsidRPr="00FC2F22">
        <w:rPr>
          <w:sz w:val="22"/>
          <w:szCs w:val="28"/>
        </w:rPr>
        <w:t>Measurement based on OD-SSB in both case 1 and case 2 will be considered. (case 1 and case 2 defined in RAN1).</w:t>
      </w:r>
    </w:p>
    <w:p w14:paraId="5148EF68" w14:textId="77777777" w:rsidR="00A7587E" w:rsidRPr="00FC2F22" w:rsidRDefault="00A7587E" w:rsidP="00A7587E">
      <w:pPr>
        <w:pStyle w:val="Doc-text2"/>
        <w:numPr>
          <w:ilvl w:val="0"/>
          <w:numId w:val="59"/>
        </w:numPr>
        <w:pBdr>
          <w:top w:val="single" w:sz="4" w:space="1" w:color="auto"/>
          <w:left w:val="single" w:sz="4" w:space="4" w:color="auto"/>
          <w:bottom w:val="single" w:sz="4" w:space="1" w:color="auto"/>
          <w:right w:val="single" w:sz="4" w:space="4" w:color="auto"/>
        </w:pBdr>
        <w:rPr>
          <w:sz w:val="22"/>
          <w:szCs w:val="28"/>
          <w:lang w:val="en-US"/>
        </w:rPr>
      </w:pPr>
      <w:r w:rsidRPr="00FC2F22">
        <w:rPr>
          <w:sz w:val="22"/>
          <w:szCs w:val="28"/>
        </w:rPr>
        <w:lastRenderedPageBreak/>
        <w:t>For Case #1, the UE does not expect to measure SSB when on-demand SSB transmission is deactivated. In other words, the UE expects to measure SSB when on-demand SSB transmission is activated.</w:t>
      </w:r>
    </w:p>
    <w:p w14:paraId="76154816" w14:textId="77777777" w:rsidR="00A7587E" w:rsidRPr="00B470B3" w:rsidRDefault="00A7587E" w:rsidP="00A7587E">
      <w:pPr>
        <w:pStyle w:val="Doc-text2"/>
        <w:numPr>
          <w:ilvl w:val="0"/>
          <w:numId w:val="59"/>
        </w:numPr>
        <w:pBdr>
          <w:top w:val="single" w:sz="4" w:space="1" w:color="auto"/>
          <w:left w:val="single" w:sz="4" w:space="4" w:color="auto"/>
          <w:bottom w:val="single" w:sz="4" w:space="1" w:color="auto"/>
          <w:right w:val="single" w:sz="4" w:space="4" w:color="auto"/>
        </w:pBdr>
        <w:rPr>
          <w:lang w:val="en-US"/>
        </w:rPr>
      </w:pPr>
      <w:r w:rsidRPr="00FC2F22">
        <w:rPr>
          <w:sz w:val="22"/>
          <w:szCs w:val="28"/>
        </w:rPr>
        <w:t xml:space="preserve">RAN2 does </w:t>
      </w:r>
      <w:r>
        <w:t>not handle the issue raised in R2-2407414 in OD-SSB based measurements.</w:t>
      </w:r>
    </w:p>
    <w:p w14:paraId="297B75FF" w14:textId="77777777" w:rsidR="00A7587E" w:rsidRPr="00EC2697" w:rsidRDefault="00A7587E" w:rsidP="00A7587E">
      <w:pPr>
        <w:pStyle w:val="Doc-text2"/>
        <w:numPr>
          <w:ilvl w:val="0"/>
          <w:numId w:val="59"/>
        </w:numPr>
        <w:pBdr>
          <w:top w:val="single" w:sz="4" w:space="1" w:color="auto"/>
          <w:left w:val="single" w:sz="4" w:space="4" w:color="auto"/>
          <w:bottom w:val="single" w:sz="4" w:space="1" w:color="auto"/>
          <w:right w:val="single" w:sz="4" w:space="4" w:color="auto"/>
        </w:pBdr>
        <w:rPr>
          <w:lang w:val="en-US"/>
        </w:rPr>
      </w:pPr>
      <w:r w:rsidRPr="003D6EF0">
        <w:t xml:space="preserve">RAN2 study </w:t>
      </w:r>
      <w:r>
        <w:t xml:space="preserve">how the UE </w:t>
      </w:r>
      <w:r w:rsidRPr="003D6EF0">
        <w:t>to perform L3 measurement</w:t>
      </w:r>
      <w:r>
        <w:t xml:space="preserve"> according to</w:t>
      </w:r>
      <w:r w:rsidRPr="003D6EF0">
        <w:t xml:space="preserve"> OD-SSB L3 RRM configuration.</w:t>
      </w:r>
    </w:p>
    <w:p w14:paraId="006A70D0" w14:textId="77777777" w:rsidR="00A7587E" w:rsidRDefault="00A7587E" w:rsidP="00A7587E">
      <w:pPr>
        <w:overflowPunct/>
        <w:autoSpaceDE/>
        <w:autoSpaceDN/>
        <w:adjustRightInd/>
        <w:spacing w:after="0"/>
        <w:textAlignment w:val="auto"/>
        <w:rPr>
          <w:lang w:val="en-US"/>
        </w:rPr>
      </w:pPr>
    </w:p>
    <w:p w14:paraId="0E767F62" w14:textId="77777777" w:rsidR="00A7587E" w:rsidRDefault="00A7587E" w:rsidP="00A7587E">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OD-SIB1</w:t>
      </w:r>
    </w:p>
    <w:p w14:paraId="73017F55" w14:textId="77777777" w:rsidR="00A7587E" w:rsidRDefault="00A7587E" w:rsidP="00A7587E">
      <w:pPr>
        <w:pStyle w:val="Doc-text2"/>
        <w:pBdr>
          <w:top w:val="single" w:sz="4" w:space="1" w:color="auto"/>
          <w:left w:val="single" w:sz="4" w:space="4" w:color="auto"/>
          <w:bottom w:val="single" w:sz="4" w:space="1" w:color="auto"/>
          <w:right w:val="single" w:sz="4" w:space="4" w:color="auto"/>
        </w:pBdr>
        <w:rPr>
          <w:lang w:val="en-US"/>
        </w:rPr>
      </w:pPr>
      <w:r>
        <w:rPr>
          <w:lang w:val="en-US"/>
        </w:rPr>
        <w:t>Scenarios:</w:t>
      </w:r>
    </w:p>
    <w:p w14:paraId="1B7ED615" w14:textId="77777777" w:rsidR="00A7587E" w:rsidRPr="00C53BFF" w:rsidRDefault="00A7587E" w:rsidP="00A7587E">
      <w:pPr>
        <w:pStyle w:val="Doc-text2"/>
        <w:numPr>
          <w:ilvl w:val="0"/>
          <w:numId w:val="63"/>
        </w:numPr>
        <w:pBdr>
          <w:top w:val="single" w:sz="4" w:space="1" w:color="auto"/>
          <w:left w:val="single" w:sz="4" w:space="4" w:color="auto"/>
          <w:bottom w:val="single" w:sz="4" w:space="1" w:color="auto"/>
          <w:right w:val="single" w:sz="4" w:space="4" w:color="auto"/>
        </w:pBdr>
        <w:rPr>
          <w:lang w:val="en-US"/>
        </w:rPr>
      </w:pPr>
      <w:r>
        <w:t>No consensus for RAN1 case 3 in RAN2.</w:t>
      </w:r>
    </w:p>
    <w:p w14:paraId="6BE7989A" w14:textId="77777777" w:rsidR="00A7587E" w:rsidRDefault="00A7587E" w:rsidP="00A7587E">
      <w:pPr>
        <w:pStyle w:val="Doc-text2"/>
        <w:pBdr>
          <w:top w:val="single" w:sz="4" w:space="1" w:color="auto"/>
          <w:left w:val="single" w:sz="4" w:space="4" w:color="auto"/>
          <w:bottom w:val="single" w:sz="4" w:space="1" w:color="auto"/>
          <w:right w:val="single" w:sz="4" w:space="4" w:color="auto"/>
        </w:pBdr>
        <w:ind w:left="1259" w:firstLine="0"/>
        <w:rPr>
          <w:lang w:val="en-US"/>
        </w:rPr>
      </w:pPr>
    </w:p>
    <w:p w14:paraId="2ED635E5" w14:textId="77777777" w:rsidR="00A7587E" w:rsidRDefault="00A7587E" w:rsidP="00A7587E">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OD-SIB1 Validity:</w:t>
      </w:r>
    </w:p>
    <w:p w14:paraId="6ADE6609" w14:textId="77777777" w:rsidR="00A7587E" w:rsidRPr="00C53BFF" w:rsidRDefault="00A7587E" w:rsidP="00A7587E">
      <w:pPr>
        <w:pStyle w:val="Doc-text2"/>
        <w:numPr>
          <w:ilvl w:val="0"/>
          <w:numId w:val="63"/>
        </w:numPr>
        <w:pBdr>
          <w:top w:val="single" w:sz="4" w:space="1" w:color="auto"/>
          <w:left w:val="single" w:sz="4" w:space="4" w:color="auto"/>
          <w:bottom w:val="single" w:sz="4" w:space="1" w:color="auto"/>
          <w:right w:val="single" w:sz="4" w:space="4" w:color="auto"/>
        </w:pBdr>
        <w:rPr>
          <w:lang w:val="en-US"/>
        </w:rPr>
      </w:pPr>
      <w:r w:rsidRPr="00687D24">
        <w:t>We can rely on legacy UE behaviour to ensure UE has valid SIB1 for the cell (i.e. UE reacquire SIB1 whenever (re)selecting cell).</w:t>
      </w:r>
    </w:p>
    <w:p w14:paraId="70FD4AEC" w14:textId="77777777" w:rsidR="00A7587E" w:rsidRPr="00C53BFF" w:rsidRDefault="00A7587E" w:rsidP="00A7587E">
      <w:pPr>
        <w:pStyle w:val="Doc-text2"/>
        <w:numPr>
          <w:ilvl w:val="0"/>
          <w:numId w:val="63"/>
        </w:numPr>
        <w:pBdr>
          <w:top w:val="single" w:sz="4" w:space="1" w:color="auto"/>
          <w:left w:val="single" w:sz="4" w:space="4" w:color="auto"/>
          <w:bottom w:val="single" w:sz="4" w:space="1" w:color="auto"/>
          <w:right w:val="single" w:sz="4" w:space="4" w:color="auto"/>
        </w:pBdr>
        <w:rPr>
          <w:lang w:val="en-US"/>
        </w:rPr>
      </w:pPr>
      <w:r w:rsidRPr="00687D24">
        <w:t>Further UE keeps SIB1 updated while on cell via regular SI modification procedure (confirmation of earlier RAN2 agreement)</w:t>
      </w:r>
      <w:r>
        <w:t>.</w:t>
      </w:r>
    </w:p>
    <w:p w14:paraId="4030300D" w14:textId="77777777" w:rsidR="00A7587E" w:rsidRDefault="00A7587E" w:rsidP="00A7587E">
      <w:pPr>
        <w:pStyle w:val="Doc-text2"/>
        <w:pBdr>
          <w:top w:val="single" w:sz="4" w:space="1" w:color="auto"/>
          <w:left w:val="single" w:sz="4" w:space="4" w:color="auto"/>
          <w:bottom w:val="single" w:sz="4" w:space="1" w:color="auto"/>
          <w:right w:val="single" w:sz="4" w:space="4" w:color="auto"/>
        </w:pBdr>
        <w:ind w:left="1259" w:firstLine="0"/>
        <w:rPr>
          <w:lang w:val="en-US"/>
        </w:rPr>
      </w:pPr>
    </w:p>
    <w:p w14:paraId="13B0475B" w14:textId="77777777" w:rsidR="00A7587E" w:rsidRDefault="00A7587E" w:rsidP="00A7587E">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WUS configuration of NES cell from NES cell:</w:t>
      </w:r>
    </w:p>
    <w:p w14:paraId="6CAE1F5C" w14:textId="77777777" w:rsidR="00A7587E" w:rsidRPr="00C53BFF" w:rsidRDefault="00A7587E" w:rsidP="00A7587E">
      <w:pPr>
        <w:pStyle w:val="Doc-text2"/>
        <w:numPr>
          <w:ilvl w:val="0"/>
          <w:numId w:val="63"/>
        </w:numPr>
        <w:pBdr>
          <w:top w:val="single" w:sz="4" w:space="1" w:color="auto"/>
          <w:left w:val="single" w:sz="4" w:space="4" w:color="auto"/>
          <w:bottom w:val="single" w:sz="4" w:space="1" w:color="auto"/>
          <w:right w:val="single" w:sz="4" w:space="4" w:color="auto"/>
        </w:pBdr>
        <w:rPr>
          <w:lang w:val="en-US"/>
        </w:rPr>
      </w:pPr>
      <w:r w:rsidRPr="005D63D0">
        <w:t>Once Rel-19 NES UE camps on the NES cell, the UE expects to receive UL WUS configuration updates from the NES Cell, e.g., via legacy SI modification procedures.</w:t>
      </w:r>
    </w:p>
    <w:p w14:paraId="6EF5FA30" w14:textId="77777777" w:rsidR="00A7587E" w:rsidRDefault="00A7587E" w:rsidP="00A7587E">
      <w:pPr>
        <w:pStyle w:val="Doc-text2"/>
        <w:pBdr>
          <w:top w:val="single" w:sz="4" w:space="1" w:color="auto"/>
          <w:left w:val="single" w:sz="4" w:space="4" w:color="auto"/>
          <w:bottom w:val="single" w:sz="4" w:space="1" w:color="auto"/>
          <w:right w:val="single" w:sz="4" w:space="4" w:color="auto"/>
        </w:pBdr>
        <w:ind w:left="1259" w:firstLine="0"/>
        <w:rPr>
          <w:lang w:val="en-US"/>
        </w:rPr>
      </w:pPr>
    </w:p>
    <w:p w14:paraId="6D8C07AF" w14:textId="77777777" w:rsidR="00A7587E" w:rsidRDefault="00A7587E" w:rsidP="00A7587E">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MSG3 based OD-SIB1 REQ:</w:t>
      </w:r>
    </w:p>
    <w:p w14:paraId="300FB558" w14:textId="77777777" w:rsidR="00A7587E" w:rsidRPr="00C53BFF" w:rsidRDefault="00A7587E" w:rsidP="00A7587E">
      <w:pPr>
        <w:pStyle w:val="Doc-text2"/>
        <w:numPr>
          <w:ilvl w:val="0"/>
          <w:numId w:val="63"/>
        </w:numPr>
        <w:pBdr>
          <w:top w:val="single" w:sz="4" w:space="1" w:color="auto"/>
          <w:left w:val="single" w:sz="4" w:space="4" w:color="auto"/>
          <w:bottom w:val="single" w:sz="4" w:space="1" w:color="auto"/>
          <w:right w:val="single" w:sz="4" w:space="4" w:color="auto"/>
        </w:pBdr>
        <w:rPr>
          <w:lang w:val="en-US"/>
        </w:rPr>
      </w:pPr>
      <w:r w:rsidRPr="008663B7">
        <w:t>Msg 3 based OD-SI procedure is not supported for on-demand SIB1 request in case 2 (for requesting to the NES Cell).</w:t>
      </w:r>
    </w:p>
    <w:p w14:paraId="65ACB2AE" w14:textId="77777777" w:rsidR="00A7587E" w:rsidRDefault="00A7587E" w:rsidP="00A7587E">
      <w:pPr>
        <w:pStyle w:val="Doc-text2"/>
        <w:pBdr>
          <w:top w:val="single" w:sz="4" w:space="1" w:color="auto"/>
          <w:left w:val="single" w:sz="4" w:space="4" w:color="auto"/>
          <w:bottom w:val="single" w:sz="4" w:space="1" w:color="auto"/>
          <w:right w:val="single" w:sz="4" w:space="4" w:color="auto"/>
        </w:pBdr>
        <w:ind w:left="1259" w:firstLine="0"/>
        <w:rPr>
          <w:lang w:val="en-US"/>
        </w:rPr>
      </w:pPr>
    </w:p>
    <w:p w14:paraId="2D4FA284" w14:textId="77777777" w:rsidR="00A7587E" w:rsidRDefault="00A7587E" w:rsidP="00A7587E">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Access restriction for legacy UEs:</w:t>
      </w:r>
    </w:p>
    <w:p w14:paraId="631A6B9B" w14:textId="77777777" w:rsidR="00A7587E" w:rsidRPr="00C53BFF" w:rsidRDefault="00A7587E" w:rsidP="00A7587E">
      <w:pPr>
        <w:pStyle w:val="Doc-text2"/>
        <w:numPr>
          <w:ilvl w:val="0"/>
          <w:numId w:val="63"/>
        </w:numPr>
        <w:pBdr>
          <w:top w:val="single" w:sz="4" w:space="1" w:color="auto"/>
          <w:left w:val="single" w:sz="4" w:space="4" w:color="auto"/>
          <w:bottom w:val="single" w:sz="4" w:space="1" w:color="auto"/>
          <w:right w:val="single" w:sz="4" w:space="4" w:color="auto"/>
        </w:pBdr>
        <w:rPr>
          <w:lang w:val="en-US"/>
        </w:rPr>
      </w:pPr>
      <w:r>
        <w:rPr>
          <w:lang w:val="en-US"/>
        </w:rPr>
        <w:t xml:space="preserve">Following example options to handle legacy UEs (i.e. UEs not supporting OD-SIB1) can be considered </w:t>
      </w:r>
      <w:r>
        <w:t>in normative work. Details and further analysis need to be further discussed in normative work. Other existing options are not excluded.</w:t>
      </w:r>
    </w:p>
    <w:p w14:paraId="079F085B" w14:textId="77777777" w:rsidR="00A7587E" w:rsidRDefault="00A7587E" w:rsidP="00A7587E">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Option 1: </w:t>
      </w:r>
      <w:r w:rsidRPr="00C53BFF">
        <w:rPr>
          <w:lang w:val="en-US"/>
        </w:rPr>
        <w:t xml:space="preserve">Legacy UEs bar the </w:t>
      </w:r>
      <w:r>
        <w:rPr>
          <w:lang w:val="en-US"/>
        </w:rPr>
        <w:t>OD-</w:t>
      </w:r>
      <w:r w:rsidRPr="00C53BFF">
        <w:rPr>
          <w:lang w:val="en-US"/>
        </w:rPr>
        <w:t>SIB1 cell based on cellBarred bit set to barred i</w:t>
      </w:r>
      <w:r>
        <w:rPr>
          <w:lang w:val="en-US"/>
        </w:rPr>
        <w:t xml:space="preserve">n </w:t>
      </w:r>
      <w:r w:rsidRPr="00C53BFF">
        <w:rPr>
          <w:lang w:val="en-US"/>
        </w:rPr>
        <w:t>MIB.</w:t>
      </w:r>
    </w:p>
    <w:p w14:paraId="7B1045E0" w14:textId="77777777" w:rsidR="00A7587E" w:rsidRDefault="00A7587E" w:rsidP="00A7587E">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Option 2: </w:t>
      </w:r>
      <w:r>
        <w:t>Legacy UEs bar the OD-SIB1 cell based on no SIB1 indication via ssb-SubcarrierOffset in MIB.</w:t>
      </w:r>
    </w:p>
    <w:p w14:paraId="3A5592C5" w14:textId="77777777" w:rsidR="00A7587E" w:rsidRPr="00C53BFF" w:rsidRDefault="00A7587E" w:rsidP="00A7587E">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xml:space="preserve">- Option 3: </w:t>
      </w:r>
      <w:r w:rsidRPr="00E0611E">
        <w:t xml:space="preserve">Network includes cells supporting </w:t>
      </w:r>
      <w:r>
        <w:t>OD-</w:t>
      </w:r>
      <w:r w:rsidRPr="00E0611E">
        <w:t>SIB1 to list of excluded cells</w:t>
      </w:r>
      <w:r>
        <w:t>.</w:t>
      </w:r>
    </w:p>
    <w:p w14:paraId="7FEC54B9" w14:textId="77777777" w:rsidR="00A7587E" w:rsidRDefault="00A7587E" w:rsidP="00A7587E">
      <w:pPr>
        <w:pStyle w:val="Doc-text2"/>
        <w:pBdr>
          <w:top w:val="single" w:sz="4" w:space="1" w:color="auto"/>
          <w:left w:val="single" w:sz="4" w:space="4" w:color="auto"/>
          <w:bottom w:val="single" w:sz="4" w:space="1" w:color="auto"/>
          <w:right w:val="single" w:sz="4" w:space="4" w:color="auto"/>
        </w:pBdr>
        <w:rPr>
          <w:lang w:val="en-US"/>
        </w:rPr>
      </w:pPr>
    </w:p>
    <w:p w14:paraId="287B3026" w14:textId="77777777" w:rsidR="00A7587E" w:rsidRDefault="00A7587E" w:rsidP="00A7587E">
      <w:pPr>
        <w:pStyle w:val="Doc-text2"/>
        <w:pBdr>
          <w:top w:val="single" w:sz="4" w:space="1" w:color="auto"/>
          <w:left w:val="single" w:sz="4" w:space="4" w:color="auto"/>
          <w:bottom w:val="single" w:sz="4" w:space="1" w:color="auto"/>
          <w:right w:val="single" w:sz="4" w:space="4" w:color="auto"/>
        </w:pBdr>
        <w:rPr>
          <w:lang w:val="en-US"/>
        </w:rPr>
      </w:pPr>
      <w:r>
        <w:rPr>
          <w:lang w:val="en-US"/>
        </w:rPr>
        <w:t>Impacts to RRC connected UEs:</w:t>
      </w:r>
    </w:p>
    <w:p w14:paraId="18F2EDDC" w14:textId="77777777" w:rsidR="00A7587E" w:rsidRPr="005967BF" w:rsidRDefault="00A7587E" w:rsidP="00A7587E">
      <w:pPr>
        <w:pStyle w:val="Doc-text2"/>
        <w:numPr>
          <w:ilvl w:val="0"/>
          <w:numId w:val="63"/>
        </w:numPr>
        <w:pBdr>
          <w:top w:val="single" w:sz="4" w:space="1" w:color="auto"/>
          <w:left w:val="single" w:sz="4" w:space="4" w:color="auto"/>
          <w:bottom w:val="single" w:sz="4" w:space="1" w:color="auto"/>
          <w:right w:val="single" w:sz="4" w:space="4" w:color="auto"/>
        </w:pBdr>
        <w:rPr>
          <w:lang w:val="en-US"/>
        </w:rPr>
      </w:pPr>
      <w:r>
        <w:t>RAN2 understands the NW can avoid impact on legacy RRC connected UE and R19 RRC connected UE due to on-demand SIB1 (</w:t>
      </w:r>
      <w:r w:rsidRPr="00F6620D">
        <w:t>e.g. NES cell with OD-SIB1 is measured by legacy RRC_CONNECTED UE and can be configured as its PSCell/SCells/target cell)</w:t>
      </w:r>
      <w:r>
        <w:t>.</w:t>
      </w:r>
    </w:p>
    <w:p w14:paraId="3A9BD269" w14:textId="77777777" w:rsidR="00A7587E" w:rsidRDefault="00A7587E" w:rsidP="00A7587E">
      <w:pPr>
        <w:pStyle w:val="Doc-text2"/>
        <w:pBdr>
          <w:top w:val="single" w:sz="4" w:space="1" w:color="auto"/>
          <w:left w:val="single" w:sz="4" w:space="4" w:color="auto"/>
          <w:bottom w:val="single" w:sz="4" w:space="1" w:color="auto"/>
          <w:right w:val="single" w:sz="4" w:space="4" w:color="auto"/>
        </w:pBdr>
        <w:ind w:left="1259" w:firstLine="0"/>
        <w:rPr>
          <w:lang w:val="en-US"/>
        </w:rPr>
      </w:pPr>
    </w:p>
    <w:p w14:paraId="06E3D68C" w14:textId="77777777" w:rsidR="00A7587E" w:rsidRDefault="00A7587E" w:rsidP="00A7587E">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OD-SIB1 SI conclusion:</w:t>
      </w:r>
    </w:p>
    <w:p w14:paraId="6DAA6883" w14:textId="77777777" w:rsidR="00A7587E" w:rsidRPr="005967BF" w:rsidRDefault="00A7587E" w:rsidP="00A7587E">
      <w:pPr>
        <w:pStyle w:val="Doc-text2"/>
        <w:numPr>
          <w:ilvl w:val="0"/>
          <w:numId w:val="63"/>
        </w:numPr>
        <w:pBdr>
          <w:top w:val="single" w:sz="4" w:space="1" w:color="auto"/>
          <w:left w:val="single" w:sz="4" w:space="4" w:color="auto"/>
          <w:bottom w:val="single" w:sz="4" w:space="1" w:color="auto"/>
          <w:right w:val="single" w:sz="4" w:space="4" w:color="auto"/>
        </w:pBdr>
        <w:rPr>
          <w:lang w:val="en-US"/>
        </w:rPr>
      </w:pPr>
      <w:r w:rsidRPr="007B5AED">
        <w:t>RAN2 conclude that on-demand SIB1 is feasible from RAN2 perspective and recommend normative work of case 2 for on-demand SIB1</w:t>
      </w:r>
      <w:r>
        <w:t>.</w:t>
      </w:r>
    </w:p>
    <w:p w14:paraId="3D785783" w14:textId="77777777" w:rsidR="00A7587E" w:rsidRPr="0026635A" w:rsidRDefault="00A7587E" w:rsidP="00A7587E">
      <w:pPr>
        <w:pStyle w:val="Doc-text2"/>
        <w:ind w:left="0" w:firstLine="0"/>
      </w:pPr>
    </w:p>
    <w:p w14:paraId="4CC2020C" w14:textId="77777777" w:rsidR="00A7587E" w:rsidRDefault="00A7587E" w:rsidP="00A7587E">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paging adaptation</w:t>
      </w:r>
    </w:p>
    <w:p w14:paraId="49D56ECF" w14:textId="77777777" w:rsidR="00A7587E" w:rsidRPr="006A64ED" w:rsidRDefault="00A7587E" w:rsidP="00A7587E">
      <w:pPr>
        <w:pStyle w:val="Doc-text2"/>
        <w:numPr>
          <w:ilvl w:val="0"/>
          <w:numId w:val="64"/>
        </w:numPr>
        <w:pBdr>
          <w:top w:val="single" w:sz="4" w:space="1" w:color="auto"/>
          <w:left w:val="single" w:sz="4" w:space="4" w:color="auto"/>
          <w:bottom w:val="single" w:sz="4" w:space="1" w:color="auto"/>
          <w:right w:val="single" w:sz="4" w:space="4" w:color="auto"/>
        </w:pBdr>
        <w:rPr>
          <w:lang w:val="en-US"/>
        </w:rPr>
      </w:pPr>
      <w:r>
        <w:t>Option-a) is about the bundling of PF for R19 NES UEs.</w:t>
      </w:r>
    </w:p>
    <w:p w14:paraId="1C08DCFC" w14:textId="77777777" w:rsidR="00A7587E" w:rsidRPr="005967BF" w:rsidRDefault="00A7587E" w:rsidP="00A7587E">
      <w:pPr>
        <w:pStyle w:val="Doc-text2"/>
        <w:numPr>
          <w:ilvl w:val="0"/>
          <w:numId w:val="64"/>
        </w:numPr>
        <w:pBdr>
          <w:top w:val="single" w:sz="4" w:space="1" w:color="auto"/>
          <w:left w:val="single" w:sz="4" w:space="4" w:color="auto"/>
          <w:bottom w:val="single" w:sz="4" w:space="1" w:color="auto"/>
          <w:right w:val="single" w:sz="4" w:space="4" w:color="auto"/>
        </w:pBdr>
        <w:rPr>
          <w:lang w:val="en-US"/>
        </w:rPr>
      </w:pPr>
      <w:r>
        <w:t xml:space="preserve">R2 observe that the option-a) and option-b) can be designed to configure the </w:t>
      </w:r>
      <w:proofErr w:type="gramStart"/>
      <w:r>
        <w:t>PO:s</w:t>
      </w:r>
      <w:proofErr w:type="gramEnd"/>
      <w:r>
        <w:t xml:space="preserve"> at same time position.</w:t>
      </w:r>
    </w:p>
    <w:p w14:paraId="1B126499" w14:textId="77777777" w:rsidR="00A7587E" w:rsidRPr="004818D8" w:rsidRDefault="00A7587E" w:rsidP="00A7587E">
      <w:pPr>
        <w:overflowPunct/>
        <w:autoSpaceDE/>
        <w:autoSpaceDN/>
        <w:adjustRightInd/>
        <w:spacing w:after="0"/>
        <w:textAlignment w:val="auto"/>
        <w:rPr>
          <w:lang w:val="en-US"/>
        </w:rPr>
      </w:pPr>
    </w:p>
    <w:p w14:paraId="2BAA0C23" w14:textId="77777777" w:rsidR="00A7587E" w:rsidRDefault="00A7587E" w:rsidP="00A7587E">
      <w:pPr>
        <w:pStyle w:val="Heading4"/>
        <w:rPr>
          <w:lang w:eastAsia="ja-JP"/>
        </w:rPr>
      </w:pPr>
      <w:r w:rsidRPr="00B128B8">
        <w:rPr>
          <w:lang w:eastAsia="ja-JP"/>
        </w:rPr>
        <w:t>2.2.2</w:t>
      </w:r>
      <w:r w:rsidRPr="00B128B8">
        <w:rPr>
          <w:lang w:eastAsia="ja-JP"/>
        </w:rPr>
        <w:tab/>
        <w:t xml:space="preserve">Remaining Open </w:t>
      </w:r>
      <w:proofErr w:type="gramStart"/>
      <w:r w:rsidRPr="00B128B8">
        <w:rPr>
          <w:lang w:eastAsia="ja-JP"/>
        </w:rPr>
        <w:t>issues</w:t>
      </w:r>
      <w:proofErr w:type="gramEnd"/>
      <w:r w:rsidRPr="00B128B8">
        <w:rPr>
          <w:lang w:eastAsia="ja-JP"/>
        </w:rPr>
        <w:t xml:space="preserve"> </w:t>
      </w:r>
    </w:p>
    <w:p w14:paraId="35A06A4A" w14:textId="77777777" w:rsidR="00A7587E" w:rsidRPr="00354C5A" w:rsidRDefault="00A7587E" w:rsidP="00A7587E">
      <w:pPr>
        <w:pStyle w:val="ListParagraph"/>
        <w:numPr>
          <w:ilvl w:val="0"/>
          <w:numId w:val="54"/>
        </w:numPr>
        <w:ind w:leftChars="0"/>
        <w:rPr>
          <w:rFonts w:ascii="Times New Roman" w:eastAsia="Times New Roman" w:hAnsi="Times New Roman"/>
          <w:kern w:val="0"/>
          <w:sz w:val="20"/>
          <w:szCs w:val="24"/>
          <w:lang w:eastAsia="en-US"/>
        </w:rPr>
      </w:pPr>
      <w:r w:rsidRPr="00354C5A">
        <w:rPr>
          <w:rFonts w:ascii="Times New Roman" w:eastAsia="Times New Roman" w:hAnsi="Times New Roman"/>
          <w:kern w:val="0"/>
          <w:sz w:val="20"/>
          <w:szCs w:val="24"/>
          <w:lang w:eastAsia="en-US"/>
        </w:rPr>
        <w:t>RAN2 specification impacts to support on-demand SSB SCell operation for UEs in connected mode configured with CA, for both intra-/inter-band CA.</w:t>
      </w:r>
    </w:p>
    <w:p w14:paraId="661A6EF9" w14:textId="77777777" w:rsidR="00A7587E" w:rsidRDefault="00A7587E" w:rsidP="00A7587E">
      <w:pPr>
        <w:numPr>
          <w:ilvl w:val="0"/>
          <w:numId w:val="54"/>
        </w:numPr>
        <w:overflowPunct/>
        <w:autoSpaceDE/>
        <w:autoSpaceDN/>
        <w:adjustRightInd/>
        <w:snapToGrid w:val="0"/>
        <w:spacing w:after="0"/>
        <w:textAlignment w:val="auto"/>
        <w:rPr>
          <w:rFonts w:eastAsia="Times New Roman"/>
          <w:szCs w:val="24"/>
          <w:lang w:val="en-US"/>
        </w:rPr>
      </w:pPr>
      <w:r w:rsidRPr="003D4BF1">
        <w:rPr>
          <w:rFonts w:eastAsia="Times New Roman"/>
          <w:szCs w:val="24"/>
          <w:lang w:val="en-US"/>
        </w:rPr>
        <w:t>TB</w:t>
      </w:r>
      <w:r>
        <w:rPr>
          <w:rFonts w:eastAsia="Times New Roman"/>
          <w:szCs w:val="24"/>
          <w:lang w:val="en-US"/>
        </w:rPr>
        <w:t>D</w:t>
      </w:r>
      <w:r w:rsidRPr="003D4BF1">
        <w:rPr>
          <w:rFonts w:eastAsia="Times New Roman"/>
          <w:szCs w:val="24"/>
          <w:lang w:val="en-US"/>
        </w:rPr>
        <w:t xml:space="preserve"> based on outcome of checkpoint in RAN#105</w:t>
      </w:r>
      <w:r>
        <w:rPr>
          <w:rFonts w:eastAsia="Times New Roman"/>
          <w:szCs w:val="24"/>
          <w:lang w:val="en-US"/>
        </w:rPr>
        <w:t xml:space="preserve"> on normative work for </w:t>
      </w:r>
      <w:r w:rsidRPr="003D4BF1">
        <w:rPr>
          <w:rFonts w:eastAsia="Times New Roman"/>
          <w:szCs w:val="24"/>
          <w:lang w:val="en-US"/>
        </w:rPr>
        <w:t xml:space="preserve">on-demand SIB1 </w:t>
      </w:r>
      <w:r>
        <w:rPr>
          <w:rFonts w:eastAsia="Times New Roman"/>
          <w:szCs w:val="24"/>
          <w:lang w:val="en-US"/>
        </w:rPr>
        <w:t>for UEs in idle/inactive mode.</w:t>
      </w:r>
    </w:p>
    <w:p w14:paraId="1F203B59" w14:textId="77777777" w:rsidR="00A7587E" w:rsidRPr="00850806" w:rsidRDefault="00A7587E" w:rsidP="00A7587E">
      <w:pPr>
        <w:numPr>
          <w:ilvl w:val="0"/>
          <w:numId w:val="54"/>
        </w:numPr>
        <w:overflowPunct/>
        <w:autoSpaceDE/>
        <w:autoSpaceDN/>
        <w:adjustRightInd/>
        <w:snapToGrid w:val="0"/>
        <w:spacing w:after="0"/>
        <w:textAlignment w:val="auto"/>
        <w:rPr>
          <w:rFonts w:eastAsia="Times New Roman"/>
          <w:szCs w:val="24"/>
          <w:lang w:val="en-US"/>
        </w:rPr>
      </w:pPr>
      <w:r w:rsidRPr="00850806">
        <w:rPr>
          <w:rFonts w:eastAsia="Times New Roman"/>
          <w:szCs w:val="24"/>
          <w:lang w:val="en-US"/>
        </w:rPr>
        <w:t>Details of specifying adaptation of common signal/channel transmissions.</w:t>
      </w:r>
    </w:p>
    <w:p w14:paraId="32918699" w14:textId="77777777" w:rsidR="00A7587E" w:rsidRDefault="00A7587E" w:rsidP="00A7587E">
      <w:pPr>
        <w:snapToGrid w:val="0"/>
        <w:spacing w:after="0"/>
        <w:rPr>
          <w:lang w:eastAsia="ja-JP"/>
        </w:rPr>
      </w:pPr>
    </w:p>
    <w:p w14:paraId="604A5648" w14:textId="77777777" w:rsidR="00A7587E" w:rsidRDefault="00A7587E" w:rsidP="00A7587E">
      <w:pPr>
        <w:pStyle w:val="Heading2"/>
        <w:rPr>
          <w:lang w:eastAsia="ja-JP"/>
        </w:rPr>
      </w:pPr>
      <w:r>
        <w:rPr>
          <w:lang w:eastAsia="ja-JP"/>
        </w:rPr>
        <w:t>2.3</w:t>
      </w:r>
      <w:r>
        <w:rPr>
          <w:lang w:eastAsia="ja-JP"/>
        </w:rPr>
        <w:tab/>
      </w:r>
      <w:r>
        <w:rPr>
          <w:rFonts w:hint="eastAsia"/>
          <w:lang w:eastAsia="ja-JP"/>
        </w:rPr>
        <w:t>RAN3</w:t>
      </w:r>
    </w:p>
    <w:p w14:paraId="1EDCF4F4" w14:textId="77777777" w:rsidR="00A7587E" w:rsidRDefault="00A7587E" w:rsidP="00A7587E">
      <w:pPr>
        <w:pStyle w:val="Heading4"/>
        <w:rPr>
          <w:lang w:eastAsia="ja-JP"/>
        </w:rPr>
      </w:pPr>
      <w:r>
        <w:rPr>
          <w:lang w:eastAsia="ja-JP"/>
        </w:rPr>
        <w:t>2.3.1</w:t>
      </w:r>
      <w:r>
        <w:rPr>
          <w:lang w:eastAsia="ja-JP"/>
        </w:rPr>
        <w:tab/>
        <w:t>Agreements</w:t>
      </w:r>
    </w:p>
    <w:p w14:paraId="1DAE0497" w14:textId="77777777" w:rsidR="00A7587E" w:rsidRDefault="00A7587E" w:rsidP="00A7587E">
      <w:pPr>
        <w:overflowPunct/>
        <w:autoSpaceDE/>
        <w:autoSpaceDN/>
        <w:adjustRightInd/>
        <w:spacing w:after="0"/>
        <w:textAlignment w:val="auto"/>
        <w:rPr>
          <w:b/>
          <w:sz w:val="22"/>
          <w:lang w:eastAsia="ja-JP"/>
        </w:rPr>
      </w:pPr>
      <w:r w:rsidRPr="00477AE5">
        <w:rPr>
          <w:b/>
          <w:sz w:val="22"/>
          <w:lang w:eastAsia="ja-JP"/>
        </w:rPr>
        <w:t>In RAN3#125, the following agreements were made.</w:t>
      </w:r>
      <w:r w:rsidRPr="006B29A4">
        <w:rPr>
          <w:b/>
          <w:sz w:val="22"/>
          <w:lang w:eastAsia="ja-JP"/>
        </w:rPr>
        <w:t xml:space="preserve"> </w:t>
      </w:r>
    </w:p>
    <w:p w14:paraId="37F2E76D" w14:textId="77777777" w:rsidR="00A7587E" w:rsidRPr="00477AE5" w:rsidRDefault="00A7587E" w:rsidP="00A7587E">
      <w:pPr>
        <w:spacing w:before="100" w:beforeAutospacing="1"/>
        <w:textAlignment w:val="auto"/>
        <w:rPr>
          <w:rFonts w:ascii="Calibri" w:eastAsia="SimSun" w:hAnsi="Calibri" w:cs="Calibri"/>
          <w:b/>
          <w:color w:val="008000"/>
          <w:sz w:val="18"/>
          <w:szCs w:val="24"/>
          <w:lang w:val="en-US" w:eastAsia="zh-CN"/>
        </w:rPr>
      </w:pPr>
      <w:r w:rsidRPr="00477AE5">
        <w:rPr>
          <w:rFonts w:ascii="Calibri" w:eastAsia="SimSun" w:hAnsi="Calibri" w:cs="Calibri"/>
          <w:b/>
          <w:color w:val="008000"/>
          <w:sz w:val="18"/>
          <w:szCs w:val="24"/>
          <w:lang w:val="en-US" w:eastAsia="zh-CN"/>
        </w:rPr>
        <w:lastRenderedPageBreak/>
        <w:t>UL WUS configuration is decided by NES Cell DU and transfers to NES Cell CU.</w:t>
      </w:r>
    </w:p>
    <w:p w14:paraId="7CA520E1" w14:textId="77777777" w:rsidR="00A7587E" w:rsidRPr="00477AE5" w:rsidRDefault="00A7587E" w:rsidP="00A7587E">
      <w:pPr>
        <w:spacing w:before="100" w:beforeAutospacing="1"/>
        <w:textAlignment w:val="auto"/>
        <w:rPr>
          <w:rFonts w:ascii="Calibri" w:eastAsia="SimSun" w:hAnsi="Calibri" w:cs="Calibri"/>
          <w:b/>
          <w:color w:val="008000"/>
          <w:sz w:val="18"/>
          <w:szCs w:val="24"/>
          <w:lang w:val="en-US" w:eastAsia="zh-CN"/>
        </w:rPr>
      </w:pPr>
      <w:r w:rsidRPr="00477AE5">
        <w:rPr>
          <w:rFonts w:ascii="Calibri" w:eastAsia="SimSun" w:hAnsi="Calibri" w:cs="Calibri"/>
          <w:b/>
          <w:color w:val="008000"/>
          <w:sz w:val="18"/>
          <w:szCs w:val="24"/>
          <w:lang w:val="en-US" w:eastAsia="zh-CN"/>
        </w:rPr>
        <w:t>UL WUS configuration transmission from NES Cell DU to NES Cell CU and to CellA.</w:t>
      </w:r>
    </w:p>
    <w:p w14:paraId="65EB413C" w14:textId="77777777" w:rsidR="00A7587E" w:rsidRPr="00477AE5" w:rsidRDefault="00A7587E" w:rsidP="00A7587E">
      <w:pPr>
        <w:spacing w:before="100" w:beforeAutospacing="1"/>
        <w:textAlignment w:val="auto"/>
        <w:rPr>
          <w:rFonts w:ascii="Calibri" w:eastAsia="Times New Roman" w:hAnsi="Calibri" w:cs="Calibri"/>
          <w:b/>
          <w:bCs/>
          <w:iCs/>
          <w:color w:val="008000"/>
          <w:sz w:val="18"/>
          <w:szCs w:val="24"/>
          <w:lang w:val="en-US" w:eastAsia="zh-CN"/>
        </w:rPr>
      </w:pPr>
      <w:r w:rsidRPr="00477AE5">
        <w:rPr>
          <w:rFonts w:ascii="Calibri" w:eastAsia="DengXian" w:hAnsi="Calibri" w:cs="Calibri"/>
          <w:b/>
          <w:color w:val="008000"/>
          <w:sz w:val="18"/>
          <w:szCs w:val="24"/>
          <w:lang w:val="en-US" w:eastAsia="zh-CN"/>
        </w:rPr>
        <w:t>Case 2 can be supported with the below details:</w:t>
      </w:r>
    </w:p>
    <w:p w14:paraId="0D329169" w14:textId="77777777" w:rsidR="00A7587E" w:rsidRPr="00477AE5" w:rsidRDefault="00A7587E" w:rsidP="00A7587E">
      <w:pPr>
        <w:numPr>
          <w:ilvl w:val="0"/>
          <w:numId w:val="76"/>
        </w:numPr>
        <w:spacing w:before="100" w:beforeAutospacing="1" w:after="120"/>
        <w:contextualSpacing/>
        <w:textAlignment w:val="auto"/>
        <w:rPr>
          <w:rFonts w:ascii="Calibri" w:hAnsi="Calibri" w:cs="Calibri"/>
          <w:b/>
          <w:i/>
          <w:iCs/>
          <w:color w:val="008000"/>
          <w:kern w:val="2"/>
          <w:sz w:val="18"/>
          <w:szCs w:val="24"/>
          <w:lang w:val="en-US" w:eastAsia="zh-CN"/>
        </w:rPr>
      </w:pPr>
      <w:r w:rsidRPr="00477AE5">
        <w:rPr>
          <w:rFonts w:ascii="Calibri" w:eastAsia="SimSun" w:hAnsi="Calibri" w:cs="Calibri"/>
          <w:b/>
          <w:i/>
          <w:iCs/>
          <w:color w:val="008000"/>
          <w:kern w:val="2"/>
          <w:sz w:val="18"/>
          <w:szCs w:val="24"/>
          <w:lang w:val="en-US" w:eastAsia="zh-CN"/>
        </w:rPr>
        <w:t>UL WUS configuration is decided by NES Cell DU.</w:t>
      </w:r>
    </w:p>
    <w:p w14:paraId="68013139" w14:textId="77777777" w:rsidR="00A7587E" w:rsidRPr="00477AE5" w:rsidRDefault="00A7587E" w:rsidP="00A7587E">
      <w:pPr>
        <w:numPr>
          <w:ilvl w:val="0"/>
          <w:numId w:val="76"/>
        </w:numPr>
        <w:spacing w:before="100" w:beforeAutospacing="1" w:after="120"/>
        <w:contextualSpacing/>
        <w:textAlignment w:val="auto"/>
        <w:rPr>
          <w:rFonts w:ascii="Calibri" w:eastAsia="SimSun" w:hAnsi="Calibri" w:cs="Calibri"/>
          <w:b/>
          <w:i/>
          <w:iCs/>
          <w:color w:val="008000"/>
          <w:kern w:val="2"/>
          <w:sz w:val="18"/>
          <w:szCs w:val="24"/>
          <w:lang w:val="en-US" w:eastAsia="zh-CN"/>
        </w:rPr>
      </w:pPr>
      <w:r w:rsidRPr="00477AE5">
        <w:rPr>
          <w:rFonts w:ascii="Calibri" w:eastAsia="SimSun" w:hAnsi="Calibri" w:cs="Calibri"/>
          <w:b/>
          <w:i/>
          <w:iCs/>
          <w:color w:val="008000"/>
          <w:kern w:val="2"/>
          <w:sz w:val="18"/>
          <w:szCs w:val="24"/>
          <w:lang w:val="en-US" w:eastAsia="zh-CN"/>
        </w:rPr>
        <w:t>UL WUS configuration transmission from NES Cell DU to NES Cell CU. NES gNB-CU sends UL WUS configuration to Cell A gNB-CU over Xn Interface.</w:t>
      </w:r>
    </w:p>
    <w:p w14:paraId="10CA4DDF" w14:textId="77777777" w:rsidR="00A7587E" w:rsidRPr="00477AE5" w:rsidRDefault="00A7587E" w:rsidP="00A7587E">
      <w:pPr>
        <w:numPr>
          <w:ilvl w:val="0"/>
          <w:numId w:val="76"/>
        </w:numPr>
        <w:spacing w:before="100" w:beforeAutospacing="1" w:after="120"/>
        <w:contextualSpacing/>
        <w:textAlignment w:val="auto"/>
        <w:rPr>
          <w:rFonts w:ascii="Calibri" w:eastAsia="SimSun" w:hAnsi="Calibri" w:cs="Calibri"/>
          <w:b/>
          <w:i/>
          <w:iCs/>
          <w:color w:val="008000"/>
          <w:kern w:val="2"/>
          <w:sz w:val="18"/>
          <w:szCs w:val="24"/>
          <w:lang w:val="en-US" w:eastAsia="zh-CN"/>
        </w:rPr>
      </w:pPr>
      <w:r w:rsidRPr="00477AE5">
        <w:rPr>
          <w:rFonts w:ascii="Calibri" w:eastAsia="SimSun" w:hAnsi="Calibri" w:cs="Calibri"/>
          <w:b/>
          <w:i/>
          <w:iCs/>
          <w:color w:val="008000"/>
          <w:kern w:val="2"/>
          <w:sz w:val="18"/>
          <w:szCs w:val="24"/>
          <w:lang w:val="en-US" w:eastAsia="zh-CN"/>
        </w:rPr>
        <w:t xml:space="preserve">Upon the reception of the UL WUS configuration, Cell A can provide feedback to NES Cell on whether the WUS configuration Transmission for NES Cell is accepted in Cell A (e.g., confirm, reject). </w:t>
      </w:r>
      <w:r w:rsidRPr="00477AE5">
        <w:rPr>
          <w:rFonts w:ascii="Calibri" w:eastAsia="SimSun" w:hAnsi="Calibri" w:cs="Calibri"/>
          <w:i/>
          <w:iCs/>
          <w:color w:val="0000FF"/>
          <w:kern w:val="2"/>
          <w:sz w:val="18"/>
          <w:szCs w:val="24"/>
          <w:lang w:val="en-US" w:eastAsia="zh-CN"/>
        </w:rPr>
        <w:t xml:space="preserve">FFS if Cell A broadcasts it right away or not. </w:t>
      </w:r>
    </w:p>
    <w:p w14:paraId="3C1A28A6" w14:textId="77777777" w:rsidR="00A7587E" w:rsidRPr="006B29A4" w:rsidRDefault="00A7587E" w:rsidP="00A7587E">
      <w:pPr>
        <w:overflowPunct/>
        <w:autoSpaceDE/>
        <w:autoSpaceDN/>
        <w:adjustRightInd/>
        <w:spacing w:after="0"/>
        <w:textAlignment w:val="auto"/>
        <w:rPr>
          <w:b/>
          <w:sz w:val="22"/>
          <w:lang w:eastAsia="ja-JP"/>
        </w:rPr>
      </w:pPr>
    </w:p>
    <w:p w14:paraId="65E7FFFA" w14:textId="77777777" w:rsidR="00A7587E" w:rsidRDefault="00A7587E" w:rsidP="00A7587E">
      <w:pPr>
        <w:pStyle w:val="Heading4"/>
        <w:rPr>
          <w:lang w:eastAsia="ja-JP"/>
        </w:rPr>
      </w:pPr>
      <w:r>
        <w:rPr>
          <w:lang w:eastAsia="ja-JP"/>
        </w:rPr>
        <w:t>2.3.2</w:t>
      </w:r>
      <w:r>
        <w:rPr>
          <w:lang w:eastAsia="ja-JP"/>
        </w:rPr>
        <w:tab/>
        <w:t xml:space="preserve">Remaining Open </w:t>
      </w:r>
      <w:proofErr w:type="gramStart"/>
      <w:r>
        <w:rPr>
          <w:lang w:eastAsia="ja-JP"/>
        </w:rPr>
        <w:t>issues</w:t>
      </w:r>
      <w:proofErr w:type="gramEnd"/>
    </w:p>
    <w:p w14:paraId="1054177A" w14:textId="77777777" w:rsidR="00A7587E" w:rsidRPr="006B29A4" w:rsidRDefault="00A7587E" w:rsidP="00A7587E">
      <w:pPr>
        <w:numPr>
          <w:ilvl w:val="0"/>
          <w:numId w:val="54"/>
        </w:numPr>
        <w:overflowPunct/>
        <w:autoSpaceDE/>
        <w:autoSpaceDN/>
        <w:adjustRightInd/>
        <w:snapToGrid w:val="0"/>
        <w:spacing w:after="0"/>
        <w:textAlignment w:val="auto"/>
        <w:rPr>
          <w:rFonts w:eastAsia="Times New Roman"/>
          <w:szCs w:val="24"/>
          <w:lang w:val="en-US"/>
        </w:rPr>
      </w:pPr>
      <w:r w:rsidRPr="006B29A4">
        <w:rPr>
          <w:rFonts w:eastAsia="Times New Roman"/>
          <w:szCs w:val="24"/>
          <w:lang w:val="en-US"/>
        </w:rPr>
        <w:t>Details of specifying procedures and signaling method(s) to support on-demand SSB SCell operation for UEs in connected mode configured with CA, for both intra-/inter-band CA.</w:t>
      </w:r>
    </w:p>
    <w:p w14:paraId="05156E41" w14:textId="77777777" w:rsidR="00A7587E" w:rsidRDefault="00A7587E" w:rsidP="00A7587E">
      <w:pPr>
        <w:numPr>
          <w:ilvl w:val="0"/>
          <w:numId w:val="54"/>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Note: </w:t>
      </w:r>
      <w:r w:rsidRPr="003D4BF1">
        <w:rPr>
          <w:rFonts w:eastAsia="Times New Roman"/>
          <w:szCs w:val="24"/>
          <w:lang w:val="en-US"/>
        </w:rPr>
        <w:t>TB</w:t>
      </w:r>
      <w:r>
        <w:rPr>
          <w:rFonts w:eastAsia="Times New Roman"/>
          <w:szCs w:val="24"/>
          <w:lang w:val="en-US"/>
        </w:rPr>
        <w:t>D</w:t>
      </w:r>
      <w:r w:rsidRPr="003D4BF1">
        <w:rPr>
          <w:rFonts w:eastAsia="Times New Roman"/>
          <w:szCs w:val="24"/>
          <w:lang w:val="en-US"/>
        </w:rPr>
        <w:t xml:space="preserve"> based on outcome of checkpoint in RAN#105</w:t>
      </w:r>
      <w:r>
        <w:rPr>
          <w:rFonts w:eastAsia="Times New Roman"/>
          <w:szCs w:val="24"/>
          <w:lang w:val="en-US"/>
        </w:rPr>
        <w:t xml:space="preserve"> on normative work for </w:t>
      </w:r>
      <w:r w:rsidRPr="003D4BF1">
        <w:rPr>
          <w:rFonts w:eastAsia="Times New Roman"/>
          <w:szCs w:val="24"/>
          <w:lang w:val="en-US"/>
        </w:rPr>
        <w:t xml:space="preserve">on-demand SIB1 </w:t>
      </w:r>
      <w:r>
        <w:rPr>
          <w:rFonts w:eastAsia="Times New Roman"/>
          <w:szCs w:val="24"/>
          <w:lang w:val="en-US"/>
        </w:rPr>
        <w:t>for UEs in idle/inactive mode.</w:t>
      </w:r>
    </w:p>
    <w:p w14:paraId="2233594E" w14:textId="77777777" w:rsidR="00A7587E" w:rsidRPr="006B29A4" w:rsidRDefault="00A7587E" w:rsidP="00A7587E">
      <w:pPr>
        <w:numPr>
          <w:ilvl w:val="0"/>
          <w:numId w:val="54"/>
        </w:numPr>
        <w:overflowPunct/>
        <w:autoSpaceDE/>
        <w:autoSpaceDN/>
        <w:adjustRightInd/>
        <w:snapToGrid w:val="0"/>
        <w:spacing w:after="0"/>
        <w:textAlignment w:val="auto"/>
        <w:rPr>
          <w:rFonts w:eastAsia="Times New Roman"/>
          <w:szCs w:val="24"/>
          <w:lang w:val="en-US"/>
        </w:rPr>
      </w:pPr>
      <w:r w:rsidRPr="006B29A4">
        <w:rPr>
          <w:rFonts w:eastAsia="Times New Roman"/>
          <w:szCs w:val="24"/>
          <w:lang w:val="en-US"/>
        </w:rPr>
        <w:t>Details of specifying adaptation of common signal/channel transmissions.</w:t>
      </w:r>
    </w:p>
    <w:p w14:paraId="26F5C6D3" w14:textId="77777777" w:rsidR="00A7587E" w:rsidRPr="00C94C31" w:rsidRDefault="00A7587E" w:rsidP="00A7587E">
      <w:pPr>
        <w:rPr>
          <w:lang w:eastAsia="ja-JP"/>
        </w:rPr>
      </w:pPr>
    </w:p>
    <w:p w14:paraId="3DD95D0D" w14:textId="77777777" w:rsidR="00A7587E" w:rsidRDefault="00A7587E" w:rsidP="00A7587E">
      <w:pPr>
        <w:pStyle w:val="Heading2"/>
        <w:rPr>
          <w:lang w:eastAsia="ja-JP"/>
        </w:rPr>
      </w:pPr>
      <w:r>
        <w:rPr>
          <w:lang w:eastAsia="ja-JP"/>
        </w:rPr>
        <w:t>2.4</w:t>
      </w:r>
      <w:r>
        <w:rPr>
          <w:lang w:eastAsia="ja-JP"/>
        </w:rPr>
        <w:tab/>
      </w:r>
      <w:r>
        <w:rPr>
          <w:rFonts w:hint="eastAsia"/>
          <w:lang w:eastAsia="ja-JP"/>
        </w:rPr>
        <w:t>RAN4</w:t>
      </w:r>
    </w:p>
    <w:p w14:paraId="56D391BD" w14:textId="77777777" w:rsidR="00A7587E" w:rsidRDefault="00A7587E" w:rsidP="00A7587E">
      <w:pPr>
        <w:pStyle w:val="Heading4"/>
        <w:rPr>
          <w:lang w:eastAsia="ja-JP"/>
        </w:rPr>
      </w:pPr>
      <w:r>
        <w:rPr>
          <w:lang w:eastAsia="ja-JP"/>
        </w:rPr>
        <w:t>2.4.1</w:t>
      </w:r>
      <w:r>
        <w:rPr>
          <w:lang w:eastAsia="ja-JP"/>
        </w:rPr>
        <w:tab/>
        <w:t>Agreements</w:t>
      </w:r>
    </w:p>
    <w:p w14:paraId="0D8AED95" w14:textId="77777777" w:rsidR="00A7587E" w:rsidRDefault="00A7587E" w:rsidP="00A7587E">
      <w:pPr>
        <w:overflowPunct/>
        <w:autoSpaceDE/>
        <w:autoSpaceDN/>
        <w:adjustRightInd/>
        <w:spacing w:after="0"/>
        <w:textAlignment w:val="auto"/>
        <w:rPr>
          <w:b/>
          <w:sz w:val="22"/>
          <w:lang w:eastAsia="ja-JP"/>
        </w:rPr>
      </w:pPr>
      <w:r w:rsidRPr="007C2B46">
        <w:rPr>
          <w:b/>
          <w:sz w:val="22"/>
          <w:lang w:eastAsia="ja-JP"/>
        </w:rPr>
        <w:t xml:space="preserve">In RAN4#112, the following agreements were made. </w:t>
      </w:r>
    </w:p>
    <w:p w14:paraId="25C93284" w14:textId="77777777" w:rsidR="00A7587E" w:rsidRPr="006B29A4" w:rsidRDefault="00A7587E" w:rsidP="00A7587E">
      <w:pPr>
        <w:overflowPunct/>
        <w:autoSpaceDE/>
        <w:autoSpaceDN/>
        <w:adjustRightInd/>
        <w:spacing w:after="0"/>
        <w:textAlignment w:val="auto"/>
        <w:rPr>
          <w:b/>
          <w:sz w:val="22"/>
          <w:lang w:eastAsia="ja-JP"/>
        </w:rPr>
      </w:pPr>
    </w:p>
    <w:p w14:paraId="32A3AD13" w14:textId="77777777" w:rsidR="00A7587E" w:rsidRPr="00F657A9" w:rsidRDefault="00A7587E" w:rsidP="00A7587E">
      <w:pPr>
        <w:overflowPunct/>
        <w:autoSpaceDE/>
        <w:autoSpaceDN/>
        <w:adjustRightInd/>
        <w:spacing w:after="120"/>
        <w:textAlignment w:val="auto"/>
        <w:rPr>
          <w:rFonts w:eastAsia="Times New Roman"/>
          <w:lang w:eastAsia="zh-CN"/>
        </w:rPr>
      </w:pPr>
      <w:r w:rsidRPr="00F657A9">
        <w:rPr>
          <w:rFonts w:eastAsia="Times New Roman"/>
          <w:b/>
          <w:bCs/>
          <w:u w:val="single"/>
          <w:lang w:eastAsia="zh-CN"/>
        </w:rPr>
        <w:t xml:space="preserve">Issue 1-1-1: OD-SSB work </w:t>
      </w:r>
      <w:proofErr w:type="gramStart"/>
      <w:r w:rsidRPr="00F657A9">
        <w:rPr>
          <w:rFonts w:eastAsia="Times New Roman"/>
          <w:b/>
          <w:bCs/>
          <w:u w:val="single"/>
          <w:lang w:eastAsia="zh-CN"/>
        </w:rPr>
        <w:t>plan</w:t>
      </w:r>
      <w:proofErr w:type="gramEnd"/>
    </w:p>
    <w:p w14:paraId="4C337171" w14:textId="77777777" w:rsidR="00A7587E" w:rsidRPr="00F657A9" w:rsidRDefault="00A7587E" w:rsidP="00A7587E">
      <w:pPr>
        <w:numPr>
          <w:ilvl w:val="0"/>
          <w:numId w:val="65"/>
        </w:numPr>
        <w:tabs>
          <w:tab w:val="clear" w:pos="720"/>
          <w:tab w:val="num" w:pos="540"/>
        </w:tabs>
        <w:overflowPunct/>
        <w:autoSpaceDE/>
        <w:autoSpaceDN/>
        <w:adjustRightInd/>
        <w:spacing w:after="120"/>
        <w:ind w:left="540"/>
        <w:textAlignment w:val="center"/>
        <w:rPr>
          <w:rFonts w:ascii="Calibri" w:eastAsia="Times New Roman" w:hAnsi="Calibri" w:cs="Calibri"/>
          <w:lang w:eastAsia="zh-CN"/>
        </w:rPr>
      </w:pPr>
      <w:r w:rsidRPr="00F657A9">
        <w:rPr>
          <w:rFonts w:eastAsia="Times New Roman"/>
          <w:b/>
          <w:bCs/>
          <w:highlight w:val="green"/>
          <w:lang w:eastAsia="zh-CN"/>
        </w:rPr>
        <w:t>Agreement</w:t>
      </w:r>
      <w:r w:rsidRPr="00F657A9">
        <w:rPr>
          <w:rFonts w:eastAsia="Times New Roman"/>
          <w:highlight w:val="green"/>
          <w:lang w:eastAsia="zh-CN"/>
        </w:rPr>
        <w:t xml:space="preserve">: </w:t>
      </w:r>
    </w:p>
    <w:p w14:paraId="6C93D716" w14:textId="77777777" w:rsidR="00A7587E" w:rsidRPr="00F657A9" w:rsidRDefault="00A7587E" w:rsidP="00A7587E">
      <w:pPr>
        <w:numPr>
          <w:ilvl w:val="1"/>
          <w:numId w:val="65"/>
        </w:numPr>
        <w:tabs>
          <w:tab w:val="clear" w:pos="1440"/>
          <w:tab w:val="num" w:pos="1260"/>
        </w:tabs>
        <w:overflowPunct/>
        <w:autoSpaceDE/>
        <w:autoSpaceDN/>
        <w:adjustRightInd/>
        <w:spacing w:after="120"/>
        <w:ind w:left="1260"/>
        <w:textAlignment w:val="center"/>
        <w:rPr>
          <w:rFonts w:ascii="Calibri" w:eastAsia="Times New Roman" w:hAnsi="Calibri" w:cs="Calibri"/>
          <w:lang w:val="en-US" w:eastAsia="zh-CN"/>
        </w:rPr>
      </w:pPr>
      <w:r w:rsidRPr="00F657A9">
        <w:rPr>
          <w:rFonts w:eastAsia="Times New Roman"/>
          <w:lang w:val="en-US" w:eastAsia="zh-CN"/>
        </w:rPr>
        <w:t>RAN4 to first focus on the MAC CE based single SCell activation case as starting point.</w:t>
      </w:r>
    </w:p>
    <w:p w14:paraId="7EAF5B6D" w14:textId="77777777" w:rsidR="00A7587E" w:rsidRPr="00F657A9" w:rsidRDefault="00A7587E" w:rsidP="00A7587E">
      <w:pPr>
        <w:numPr>
          <w:ilvl w:val="1"/>
          <w:numId w:val="65"/>
        </w:numPr>
        <w:tabs>
          <w:tab w:val="clear" w:pos="1440"/>
          <w:tab w:val="num" w:pos="1260"/>
        </w:tabs>
        <w:overflowPunct/>
        <w:autoSpaceDE/>
        <w:autoSpaceDN/>
        <w:adjustRightInd/>
        <w:spacing w:after="120"/>
        <w:ind w:left="1260"/>
        <w:textAlignment w:val="center"/>
        <w:rPr>
          <w:rFonts w:ascii="Calibri" w:eastAsia="Times New Roman" w:hAnsi="Calibri" w:cs="Calibri"/>
          <w:lang w:val="en-US" w:eastAsia="zh-CN"/>
        </w:rPr>
      </w:pPr>
      <w:r w:rsidRPr="00F657A9">
        <w:rPr>
          <w:rFonts w:eastAsia="Times New Roman"/>
          <w:lang w:val="en-US" w:eastAsia="zh-CN"/>
        </w:rPr>
        <w:t>After RAN4 concludes on the above case, RAN4 may discuss other Scell activation scenarios if needed.</w:t>
      </w:r>
    </w:p>
    <w:p w14:paraId="28536F4B" w14:textId="77777777" w:rsidR="00A7587E" w:rsidRPr="00F657A9" w:rsidRDefault="00A7587E" w:rsidP="00A7587E">
      <w:pPr>
        <w:overflowPunct/>
        <w:autoSpaceDE/>
        <w:autoSpaceDN/>
        <w:adjustRightInd/>
        <w:spacing w:after="120"/>
        <w:textAlignment w:val="auto"/>
        <w:rPr>
          <w:rFonts w:eastAsia="Times New Roman"/>
          <w:lang w:eastAsia="zh-CN"/>
        </w:rPr>
      </w:pPr>
      <w:r w:rsidRPr="00F657A9">
        <w:rPr>
          <w:rFonts w:eastAsia="Times New Roman"/>
          <w:b/>
          <w:bCs/>
          <w:u w:val="single"/>
          <w:lang w:eastAsia="zh-CN"/>
        </w:rPr>
        <w:t>Issue 1-1-2: OD-SSB scenarios</w:t>
      </w:r>
    </w:p>
    <w:p w14:paraId="23E14C1E" w14:textId="77777777" w:rsidR="00A7587E" w:rsidRPr="00F657A9" w:rsidRDefault="00A7587E" w:rsidP="00A7587E">
      <w:pPr>
        <w:numPr>
          <w:ilvl w:val="0"/>
          <w:numId w:val="66"/>
        </w:numPr>
        <w:tabs>
          <w:tab w:val="clear" w:pos="720"/>
          <w:tab w:val="num" w:pos="540"/>
        </w:tabs>
        <w:overflowPunct/>
        <w:autoSpaceDE/>
        <w:autoSpaceDN/>
        <w:adjustRightInd/>
        <w:spacing w:after="120"/>
        <w:ind w:left="540"/>
        <w:textAlignment w:val="center"/>
        <w:rPr>
          <w:rFonts w:ascii="Calibri" w:eastAsia="Times New Roman" w:hAnsi="Calibri" w:cs="Calibri"/>
          <w:lang w:val="en-US" w:eastAsia="zh-CN"/>
        </w:rPr>
      </w:pPr>
      <w:r w:rsidRPr="00F657A9">
        <w:rPr>
          <w:rFonts w:eastAsia="Times New Roman"/>
          <w:highlight w:val="green"/>
          <w:lang w:val="en-US" w:eastAsia="zh-CN"/>
        </w:rPr>
        <w:t>Agreement:</w:t>
      </w:r>
    </w:p>
    <w:p w14:paraId="1531D366" w14:textId="77777777" w:rsidR="00A7587E" w:rsidRPr="00F657A9" w:rsidRDefault="00A7587E" w:rsidP="00A7587E">
      <w:pPr>
        <w:numPr>
          <w:ilvl w:val="1"/>
          <w:numId w:val="66"/>
        </w:numPr>
        <w:tabs>
          <w:tab w:val="clear" w:pos="1440"/>
          <w:tab w:val="num" w:pos="1260"/>
        </w:tabs>
        <w:overflowPunct/>
        <w:autoSpaceDE/>
        <w:autoSpaceDN/>
        <w:adjustRightInd/>
        <w:spacing w:after="120"/>
        <w:ind w:left="1260"/>
        <w:textAlignment w:val="center"/>
        <w:rPr>
          <w:rFonts w:ascii="Calibri" w:eastAsia="Times New Roman" w:hAnsi="Calibri" w:cs="Calibri"/>
          <w:lang w:val="en-US" w:eastAsia="zh-CN"/>
        </w:rPr>
      </w:pPr>
      <w:r w:rsidRPr="00F657A9">
        <w:rPr>
          <w:rFonts w:eastAsia="Times New Roman"/>
          <w:lang w:val="en-US" w:eastAsia="zh-CN"/>
        </w:rPr>
        <w:t xml:space="preserve">RAN4 to discuss OD-SSB based SCell activation requirements based on following RAN1 agreed scenarios. </w:t>
      </w:r>
    </w:p>
    <w:p w14:paraId="3387A1E2" w14:textId="77777777" w:rsidR="00A7587E" w:rsidRPr="00F657A9" w:rsidRDefault="00A7587E" w:rsidP="00A7587E">
      <w:pPr>
        <w:numPr>
          <w:ilvl w:val="2"/>
          <w:numId w:val="66"/>
        </w:numPr>
        <w:tabs>
          <w:tab w:val="clear" w:pos="2160"/>
          <w:tab w:val="num" w:pos="1980"/>
        </w:tabs>
        <w:overflowPunct/>
        <w:autoSpaceDE/>
        <w:autoSpaceDN/>
        <w:adjustRightInd/>
        <w:spacing w:after="120"/>
        <w:ind w:left="1980"/>
        <w:textAlignment w:val="center"/>
        <w:rPr>
          <w:rFonts w:ascii="Calibri" w:eastAsia="Times New Roman" w:hAnsi="Calibri" w:cs="Calibri"/>
          <w:lang w:val="en-US" w:eastAsia="zh-CN"/>
        </w:rPr>
      </w:pPr>
      <w:r w:rsidRPr="00F657A9">
        <w:rPr>
          <w:rFonts w:eastAsia="Times New Roman"/>
          <w:lang w:val="en-US" w:eastAsia="zh-CN"/>
        </w:rPr>
        <w:t>Case #1 and Scenario #2</w:t>
      </w:r>
    </w:p>
    <w:p w14:paraId="755A2CEC" w14:textId="77777777" w:rsidR="00A7587E" w:rsidRPr="00F657A9" w:rsidRDefault="00A7587E" w:rsidP="00A7587E">
      <w:pPr>
        <w:numPr>
          <w:ilvl w:val="2"/>
          <w:numId w:val="66"/>
        </w:numPr>
        <w:tabs>
          <w:tab w:val="clear" w:pos="2160"/>
          <w:tab w:val="num" w:pos="1980"/>
        </w:tabs>
        <w:overflowPunct/>
        <w:autoSpaceDE/>
        <w:autoSpaceDN/>
        <w:adjustRightInd/>
        <w:spacing w:after="120"/>
        <w:ind w:left="1980"/>
        <w:textAlignment w:val="center"/>
        <w:rPr>
          <w:rFonts w:ascii="Calibri" w:eastAsia="Times New Roman" w:hAnsi="Calibri" w:cs="Calibri"/>
          <w:lang w:val="en-US" w:eastAsia="zh-CN"/>
        </w:rPr>
      </w:pPr>
      <w:r w:rsidRPr="00F657A9">
        <w:rPr>
          <w:rFonts w:eastAsia="Times New Roman"/>
          <w:lang w:val="en-US" w:eastAsia="zh-CN"/>
        </w:rPr>
        <w:t xml:space="preserve">Case #1 and Scenario #2A </w:t>
      </w:r>
    </w:p>
    <w:p w14:paraId="1F7A4110" w14:textId="77777777" w:rsidR="00A7587E" w:rsidRPr="00F657A9" w:rsidRDefault="00A7587E" w:rsidP="00A7587E">
      <w:pPr>
        <w:numPr>
          <w:ilvl w:val="2"/>
          <w:numId w:val="66"/>
        </w:numPr>
        <w:tabs>
          <w:tab w:val="clear" w:pos="2160"/>
          <w:tab w:val="num" w:pos="1980"/>
        </w:tabs>
        <w:overflowPunct/>
        <w:autoSpaceDE/>
        <w:autoSpaceDN/>
        <w:adjustRightInd/>
        <w:spacing w:after="120"/>
        <w:ind w:left="1980"/>
        <w:textAlignment w:val="center"/>
        <w:rPr>
          <w:rFonts w:ascii="Calibri" w:eastAsia="Times New Roman" w:hAnsi="Calibri" w:cs="Calibri"/>
          <w:lang w:val="en-US" w:eastAsia="zh-CN"/>
        </w:rPr>
      </w:pPr>
      <w:r w:rsidRPr="00F657A9">
        <w:rPr>
          <w:rFonts w:eastAsia="Times New Roman"/>
          <w:lang w:val="en-US" w:eastAsia="zh-CN"/>
        </w:rPr>
        <w:t>Case #2 and Scenario #2</w:t>
      </w:r>
    </w:p>
    <w:p w14:paraId="301EC8DF" w14:textId="77777777" w:rsidR="00A7587E" w:rsidRPr="00F657A9" w:rsidRDefault="00A7587E" w:rsidP="00A7587E">
      <w:pPr>
        <w:numPr>
          <w:ilvl w:val="2"/>
          <w:numId w:val="66"/>
        </w:numPr>
        <w:tabs>
          <w:tab w:val="clear" w:pos="2160"/>
          <w:tab w:val="num" w:pos="1980"/>
        </w:tabs>
        <w:overflowPunct/>
        <w:autoSpaceDE/>
        <w:autoSpaceDN/>
        <w:adjustRightInd/>
        <w:spacing w:after="120"/>
        <w:ind w:left="1980"/>
        <w:textAlignment w:val="center"/>
        <w:rPr>
          <w:rFonts w:ascii="Calibri" w:eastAsia="Times New Roman" w:hAnsi="Calibri" w:cs="Calibri"/>
          <w:lang w:val="en-US" w:eastAsia="zh-CN"/>
        </w:rPr>
      </w:pPr>
      <w:r w:rsidRPr="00F657A9">
        <w:rPr>
          <w:rFonts w:eastAsia="Times New Roman"/>
          <w:lang w:val="en-US" w:eastAsia="zh-CN"/>
        </w:rPr>
        <w:t>Case #2 and Scenario #2A</w:t>
      </w:r>
    </w:p>
    <w:p w14:paraId="280CE67C" w14:textId="77777777" w:rsidR="00A7587E" w:rsidRPr="00F657A9" w:rsidRDefault="00A7587E" w:rsidP="00A7587E">
      <w:pPr>
        <w:numPr>
          <w:ilvl w:val="2"/>
          <w:numId w:val="66"/>
        </w:numPr>
        <w:tabs>
          <w:tab w:val="clear" w:pos="2160"/>
          <w:tab w:val="num" w:pos="1980"/>
        </w:tabs>
        <w:overflowPunct/>
        <w:autoSpaceDE/>
        <w:autoSpaceDN/>
        <w:adjustRightInd/>
        <w:spacing w:after="120"/>
        <w:ind w:left="1980"/>
        <w:textAlignment w:val="center"/>
        <w:rPr>
          <w:rFonts w:ascii="Calibri" w:eastAsia="Times New Roman" w:hAnsi="Calibri" w:cs="Calibri"/>
          <w:lang w:val="en-US" w:eastAsia="zh-CN"/>
        </w:rPr>
      </w:pPr>
      <w:r w:rsidRPr="00F657A9">
        <w:rPr>
          <w:rFonts w:eastAsia="Times New Roman"/>
          <w:lang w:val="en-US" w:eastAsia="zh-CN"/>
        </w:rPr>
        <w:t>Note 1: Follow RAN1 definition on the scenarios and cases.</w:t>
      </w:r>
    </w:p>
    <w:p w14:paraId="11F2E3DD" w14:textId="77777777" w:rsidR="00A7587E" w:rsidRPr="00F657A9" w:rsidRDefault="00A7587E" w:rsidP="00A7587E">
      <w:pPr>
        <w:numPr>
          <w:ilvl w:val="2"/>
          <w:numId w:val="66"/>
        </w:numPr>
        <w:tabs>
          <w:tab w:val="clear" w:pos="2160"/>
          <w:tab w:val="num" w:pos="1980"/>
        </w:tabs>
        <w:overflowPunct/>
        <w:autoSpaceDE/>
        <w:autoSpaceDN/>
        <w:adjustRightInd/>
        <w:spacing w:after="120"/>
        <w:ind w:left="1980"/>
        <w:textAlignment w:val="center"/>
        <w:rPr>
          <w:rFonts w:ascii="Calibri" w:eastAsia="Times New Roman" w:hAnsi="Calibri" w:cs="Calibri"/>
          <w:lang w:val="en-US" w:eastAsia="zh-CN"/>
        </w:rPr>
      </w:pPr>
      <w:r w:rsidRPr="00F657A9">
        <w:rPr>
          <w:rFonts w:eastAsia="Times New Roman"/>
          <w:lang w:val="en-US" w:eastAsia="zh-CN"/>
        </w:rPr>
        <w:t>Note 2: This list can be updated pending on RAN1 further agreement.</w:t>
      </w:r>
    </w:p>
    <w:p w14:paraId="2E1C4D55" w14:textId="77777777" w:rsidR="00A7587E" w:rsidRPr="00F657A9" w:rsidRDefault="00A7587E" w:rsidP="00A7587E">
      <w:pPr>
        <w:overflowPunct/>
        <w:autoSpaceDE/>
        <w:autoSpaceDN/>
        <w:adjustRightInd/>
        <w:spacing w:after="120"/>
        <w:textAlignment w:val="auto"/>
        <w:rPr>
          <w:rFonts w:eastAsia="Times New Roman"/>
          <w:lang w:eastAsia="zh-CN"/>
        </w:rPr>
      </w:pPr>
      <w:r w:rsidRPr="00F657A9">
        <w:rPr>
          <w:rFonts w:eastAsia="Times New Roman"/>
          <w:b/>
          <w:bCs/>
          <w:u w:val="single"/>
          <w:lang w:eastAsia="zh-CN"/>
        </w:rPr>
        <w:t>Issue 1-1-3: Deactivated SCell measurement requirement</w:t>
      </w:r>
    </w:p>
    <w:p w14:paraId="0ECF8AA0" w14:textId="77777777" w:rsidR="00A7587E" w:rsidRPr="00F657A9" w:rsidRDefault="00A7587E" w:rsidP="00A7587E">
      <w:pPr>
        <w:numPr>
          <w:ilvl w:val="0"/>
          <w:numId w:val="67"/>
        </w:numPr>
        <w:overflowPunct/>
        <w:autoSpaceDE/>
        <w:autoSpaceDN/>
        <w:adjustRightInd/>
        <w:spacing w:after="120"/>
        <w:ind w:left="360"/>
        <w:textAlignment w:val="center"/>
        <w:rPr>
          <w:rFonts w:ascii="Calibri" w:eastAsia="Times New Roman" w:hAnsi="Calibri" w:cs="Calibri"/>
          <w:lang w:val="en-US" w:eastAsia="zh-CN"/>
        </w:rPr>
      </w:pPr>
      <w:r w:rsidRPr="00F657A9">
        <w:rPr>
          <w:rFonts w:eastAsia="Times New Roman"/>
          <w:highlight w:val="green"/>
          <w:lang w:val="en-US" w:eastAsia="zh-CN"/>
        </w:rPr>
        <w:t>Agreement:</w:t>
      </w:r>
    </w:p>
    <w:p w14:paraId="4B05E04F" w14:textId="77777777" w:rsidR="00A7587E" w:rsidRPr="00F657A9" w:rsidRDefault="00A7587E" w:rsidP="00A7587E">
      <w:pPr>
        <w:numPr>
          <w:ilvl w:val="1"/>
          <w:numId w:val="67"/>
        </w:numPr>
        <w:overflowPunct/>
        <w:autoSpaceDE/>
        <w:autoSpaceDN/>
        <w:adjustRightInd/>
        <w:spacing w:after="120"/>
        <w:ind w:left="1080"/>
        <w:textAlignment w:val="center"/>
        <w:rPr>
          <w:rFonts w:ascii="Calibri" w:eastAsia="Times New Roman" w:hAnsi="Calibri" w:cs="Calibri"/>
          <w:lang w:val="en-US" w:eastAsia="zh-CN"/>
        </w:rPr>
      </w:pPr>
      <w:r w:rsidRPr="00F657A9">
        <w:rPr>
          <w:rFonts w:eastAsia="Times New Roman"/>
          <w:lang w:val="en-US" w:eastAsia="zh-CN"/>
        </w:rPr>
        <w:t>RAN4 to discuss OD-SSB based deactivated Scell measurement and Scell activation requirement.</w:t>
      </w:r>
    </w:p>
    <w:p w14:paraId="3B7B1BC7" w14:textId="77777777" w:rsidR="00A7587E" w:rsidRPr="00F657A9" w:rsidRDefault="00A7587E" w:rsidP="00A7587E">
      <w:pPr>
        <w:numPr>
          <w:ilvl w:val="2"/>
          <w:numId w:val="67"/>
        </w:numPr>
        <w:overflowPunct/>
        <w:autoSpaceDE/>
        <w:autoSpaceDN/>
        <w:adjustRightInd/>
        <w:spacing w:after="120"/>
        <w:ind w:left="1800"/>
        <w:textAlignment w:val="center"/>
        <w:rPr>
          <w:rFonts w:ascii="Calibri" w:eastAsia="Times New Roman" w:hAnsi="Calibri" w:cs="Calibri"/>
          <w:lang w:val="en-US" w:eastAsia="zh-CN"/>
        </w:rPr>
      </w:pPr>
      <w:r w:rsidRPr="00F657A9">
        <w:rPr>
          <w:rFonts w:eastAsia="Times New Roman"/>
          <w:lang w:val="en-US" w:eastAsia="zh-CN"/>
        </w:rPr>
        <w:t>Includes both FR1 and FR2-1</w:t>
      </w:r>
    </w:p>
    <w:p w14:paraId="7CE57C67" w14:textId="77777777" w:rsidR="00A7587E" w:rsidRPr="00CC1452" w:rsidRDefault="00A7587E" w:rsidP="00A7587E">
      <w:pPr>
        <w:overflowPunct/>
        <w:autoSpaceDE/>
        <w:autoSpaceDN/>
        <w:adjustRightInd/>
        <w:spacing w:after="120"/>
        <w:textAlignment w:val="auto"/>
        <w:rPr>
          <w:rFonts w:eastAsia="Times New Roman"/>
          <w:lang w:eastAsia="zh-CN"/>
        </w:rPr>
      </w:pPr>
      <w:r w:rsidRPr="00CC1452">
        <w:rPr>
          <w:rFonts w:eastAsia="Times New Roman"/>
          <w:b/>
          <w:bCs/>
          <w:u w:val="single"/>
          <w:lang w:eastAsia="zh-CN"/>
        </w:rPr>
        <w:t xml:space="preserve">Issue 1-2-1: Case 1- OD-SSB based deactivated SCell </w:t>
      </w:r>
      <w:proofErr w:type="gramStart"/>
      <w:r w:rsidRPr="00CC1452">
        <w:rPr>
          <w:rFonts w:eastAsia="Times New Roman"/>
          <w:b/>
          <w:bCs/>
          <w:u w:val="single"/>
          <w:lang w:eastAsia="zh-CN"/>
        </w:rPr>
        <w:t>measurement</w:t>
      </w:r>
      <w:proofErr w:type="gramEnd"/>
    </w:p>
    <w:p w14:paraId="0AE276D4" w14:textId="77777777" w:rsidR="00A7587E" w:rsidRPr="00CC1452" w:rsidRDefault="00A7587E" w:rsidP="00A7587E">
      <w:pPr>
        <w:numPr>
          <w:ilvl w:val="0"/>
          <w:numId w:val="68"/>
        </w:numPr>
        <w:overflowPunct/>
        <w:autoSpaceDE/>
        <w:autoSpaceDN/>
        <w:adjustRightInd/>
        <w:spacing w:after="120"/>
        <w:textAlignment w:val="center"/>
        <w:rPr>
          <w:rFonts w:ascii="Calibri" w:eastAsia="Times New Roman" w:hAnsi="Calibri" w:cs="Calibri"/>
          <w:lang w:eastAsia="zh-CN"/>
        </w:rPr>
      </w:pPr>
      <w:r w:rsidRPr="00CC1452">
        <w:rPr>
          <w:rFonts w:eastAsia="Times New Roman"/>
          <w:color w:val="000000"/>
          <w:lang w:eastAsia="zh-CN"/>
        </w:rPr>
        <w:t>Proposals</w:t>
      </w:r>
    </w:p>
    <w:p w14:paraId="2CF55CC9" w14:textId="77777777" w:rsidR="00A7587E" w:rsidRPr="00CC1452" w:rsidRDefault="00A7587E" w:rsidP="00A7587E">
      <w:pPr>
        <w:numPr>
          <w:ilvl w:val="1"/>
          <w:numId w:val="68"/>
        </w:numPr>
        <w:overflowPunct/>
        <w:autoSpaceDE/>
        <w:autoSpaceDN/>
        <w:adjustRightInd/>
        <w:spacing w:after="120"/>
        <w:textAlignment w:val="center"/>
        <w:rPr>
          <w:rFonts w:ascii="Calibri" w:eastAsia="Times New Roman" w:hAnsi="Calibri" w:cs="Calibri"/>
          <w:lang w:eastAsia="zh-CN"/>
        </w:rPr>
      </w:pPr>
      <w:r w:rsidRPr="00CC1452">
        <w:rPr>
          <w:rFonts w:eastAsia="Times New Roman"/>
          <w:lang w:eastAsia="zh-CN"/>
        </w:rPr>
        <w:t>Option 1: For deactivated SCell measurement requirements, follow the periodicity of configured OD-SSB (not the measurement cycle).</w:t>
      </w:r>
    </w:p>
    <w:p w14:paraId="5BF56695" w14:textId="77777777" w:rsidR="00A7587E" w:rsidRPr="00CC1452" w:rsidRDefault="00A7587E" w:rsidP="00A7587E">
      <w:pPr>
        <w:numPr>
          <w:ilvl w:val="1"/>
          <w:numId w:val="68"/>
        </w:numPr>
        <w:overflowPunct/>
        <w:autoSpaceDE/>
        <w:autoSpaceDN/>
        <w:adjustRightInd/>
        <w:spacing w:after="120"/>
        <w:textAlignment w:val="center"/>
        <w:rPr>
          <w:rFonts w:ascii="Calibri" w:eastAsia="Times New Roman" w:hAnsi="Calibri" w:cs="Calibri"/>
          <w:lang w:eastAsia="zh-CN"/>
        </w:rPr>
      </w:pPr>
      <w:r w:rsidRPr="00CC1452">
        <w:rPr>
          <w:rFonts w:eastAsia="Times New Roman"/>
          <w:lang w:eastAsia="zh-CN"/>
        </w:rPr>
        <w:t>Option 2: For deactivated SCell measurement requirements, follow the measCycleSCell.</w:t>
      </w:r>
    </w:p>
    <w:p w14:paraId="706D3A9E" w14:textId="77777777" w:rsidR="00A7587E" w:rsidRPr="00CC1452" w:rsidRDefault="00A7587E" w:rsidP="00A7587E">
      <w:pPr>
        <w:numPr>
          <w:ilvl w:val="1"/>
          <w:numId w:val="68"/>
        </w:numPr>
        <w:overflowPunct/>
        <w:autoSpaceDE/>
        <w:autoSpaceDN/>
        <w:adjustRightInd/>
        <w:spacing w:after="120"/>
        <w:textAlignment w:val="center"/>
        <w:rPr>
          <w:rFonts w:ascii="Calibri" w:eastAsia="Times New Roman" w:hAnsi="Calibri" w:cs="Calibri"/>
          <w:lang w:eastAsia="zh-CN"/>
        </w:rPr>
      </w:pPr>
      <w:r w:rsidRPr="00CC1452">
        <w:rPr>
          <w:rFonts w:eastAsia="Times New Roman"/>
          <w:color w:val="000000"/>
          <w:lang w:eastAsia="zh-CN"/>
        </w:rPr>
        <w:t xml:space="preserve">Other option is not </w:t>
      </w:r>
      <w:proofErr w:type="gramStart"/>
      <w:r w:rsidRPr="00CC1452">
        <w:rPr>
          <w:rFonts w:eastAsia="Times New Roman"/>
          <w:color w:val="000000"/>
          <w:lang w:eastAsia="zh-CN"/>
        </w:rPr>
        <w:t>precluded</w:t>
      </w:r>
      <w:proofErr w:type="gramEnd"/>
    </w:p>
    <w:p w14:paraId="296EAD18" w14:textId="77777777" w:rsidR="00A7587E" w:rsidRPr="00CC1452" w:rsidRDefault="00A7587E" w:rsidP="00A7587E">
      <w:pPr>
        <w:overflowPunct/>
        <w:autoSpaceDE/>
        <w:autoSpaceDN/>
        <w:adjustRightInd/>
        <w:spacing w:after="120"/>
        <w:textAlignment w:val="auto"/>
        <w:rPr>
          <w:rFonts w:eastAsia="Times New Roman"/>
          <w:lang w:eastAsia="zh-CN"/>
        </w:rPr>
      </w:pPr>
      <w:r w:rsidRPr="00CC1452">
        <w:rPr>
          <w:rFonts w:eastAsia="Times New Roman"/>
          <w:b/>
          <w:bCs/>
          <w:u w:val="single"/>
          <w:lang w:eastAsia="zh-CN"/>
        </w:rPr>
        <w:t xml:space="preserve">Issue 2-2-2: Case 1 - OD-SSB based deactivated SCell measurement before OD-SSB </w:t>
      </w:r>
      <w:proofErr w:type="gramStart"/>
      <w:r w:rsidRPr="00CC1452">
        <w:rPr>
          <w:rFonts w:eastAsia="Times New Roman"/>
          <w:b/>
          <w:bCs/>
          <w:u w:val="single"/>
          <w:lang w:eastAsia="zh-CN"/>
        </w:rPr>
        <w:t>indication</w:t>
      </w:r>
      <w:proofErr w:type="gramEnd"/>
    </w:p>
    <w:p w14:paraId="15F34890" w14:textId="77777777" w:rsidR="00A7587E" w:rsidRPr="00CC1452" w:rsidRDefault="00A7587E" w:rsidP="00A7587E">
      <w:pPr>
        <w:numPr>
          <w:ilvl w:val="0"/>
          <w:numId w:val="69"/>
        </w:numPr>
        <w:overflowPunct/>
        <w:autoSpaceDE/>
        <w:autoSpaceDN/>
        <w:adjustRightInd/>
        <w:spacing w:after="120"/>
        <w:textAlignment w:val="center"/>
        <w:rPr>
          <w:rFonts w:ascii="Calibri" w:eastAsia="Times New Roman" w:hAnsi="Calibri" w:cs="Calibri"/>
          <w:lang w:eastAsia="zh-CN"/>
        </w:rPr>
      </w:pPr>
      <w:r w:rsidRPr="00CC1452">
        <w:rPr>
          <w:rFonts w:eastAsia="Times New Roman"/>
          <w:color w:val="000000"/>
          <w:highlight w:val="green"/>
          <w:lang w:eastAsia="zh-CN"/>
        </w:rPr>
        <w:t>Agreement:</w:t>
      </w:r>
    </w:p>
    <w:p w14:paraId="313383CC" w14:textId="77777777" w:rsidR="00A7587E" w:rsidRPr="00CC1452" w:rsidRDefault="00A7587E" w:rsidP="00A7587E">
      <w:pPr>
        <w:numPr>
          <w:ilvl w:val="1"/>
          <w:numId w:val="69"/>
        </w:numPr>
        <w:overflowPunct/>
        <w:autoSpaceDE/>
        <w:autoSpaceDN/>
        <w:adjustRightInd/>
        <w:spacing w:after="120"/>
        <w:textAlignment w:val="center"/>
        <w:rPr>
          <w:rFonts w:ascii="Calibri" w:eastAsia="Times New Roman" w:hAnsi="Calibri" w:cs="Calibri"/>
          <w:lang w:eastAsia="zh-CN"/>
        </w:rPr>
      </w:pPr>
      <w:r w:rsidRPr="00CC1452">
        <w:rPr>
          <w:rFonts w:eastAsia="Times New Roman"/>
          <w:color w:val="000000"/>
          <w:lang w:eastAsia="zh-CN"/>
        </w:rPr>
        <w:lastRenderedPageBreak/>
        <w:t xml:space="preserve">In (Case #1 Scenario #2) and (Case #1, Scenario #2A), UE is not expected to perform the SSB based deactivated SCell L3 measurement before OD-SSB is triggered. </w:t>
      </w:r>
    </w:p>
    <w:p w14:paraId="2053E787" w14:textId="77777777" w:rsidR="00A7587E" w:rsidRPr="00CC1452" w:rsidRDefault="00A7587E" w:rsidP="00A7587E">
      <w:pPr>
        <w:numPr>
          <w:ilvl w:val="2"/>
          <w:numId w:val="69"/>
        </w:numPr>
        <w:overflowPunct/>
        <w:autoSpaceDE/>
        <w:autoSpaceDN/>
        <w:adjustRightInd/>
        <w:spacing w:after="120"/>
        <w:textAlignment w:val="center"/>
        <w:rPr>
          <w:rFonts w:ascii="Calibri" w:eastAsia="Times New Roman" w:hAnsi="Calibri" w:cs="Calibri"/>
          <w:lang w:eastAsia="zh-CN"/>
        </w:rPr>
      </w:pPr>
      <w:r w:rsidRPr="00CC1452">
        <w:rPr>
          <w:rFonts w:eastAsia="Times New Roman"/>
          <w:color w:val="000000"/>
          <w:lang w:eastAsia="zh-CN"/>
        </w:rPr>
        <w:t>Note: How to differentiate OD-SSB SCell and normal SCell depends on other WGs’ discussion.</w:t>
      </w:r>
    </w:p>
    <w:p w14:paraId="4DE5E548" w14:textId="77777777" w:rsidR="00A7587E" w:rsidRPr="00CC1452" w:rsidRDefault="00A7587E" w:rsidP="00A7587E">
      <w:pPr>
        <w:overflowPunct/>
        <w:autoSpaceDE/>
        <w:autoSpaceDN/>
        <w:adjustRightInd/>
        <w:spacing w:after="120"/>
        <w:textAlignment w:val="auto"/>
        <w:rPr>
          <w:rFonts w:eastAsia="Times New Roman"/>
          <w:lang w:eastAsia="zh-CN"/>
        </w:rPr>
      </w:pPr>
      <w:r w:rsidRPr="00CC1452">
        <w:rPr>
          <w:rFonts w:eastAsia="Times New Roman"/>
          <w:b/>
          <w:bCs/>
          <w:u w:val="single"/>
          <w:lang w:eastAsia="zh-CN"/>
        </w:rPr>
        <w:t xml:space="preserve">Issue 2-2-10: Case #1 and Scenario #2A - unknown SCell </w:t>
      </w:r>
      <w:proofErr w:type="gramStart"/>
      <w:r w:rsidRPr="00CC1452">
        <w:rPr>
          <w:rFonts w:eastAsia="Times New Roman"/>
          <w:b/>
          <w:bCs/>
          <w:u w:val="single"/>
          <w:lang w:eastAsia="zh-CN"/>
        </w:rPr>
        <w:t>activation</w:t>
      </w:r>
      <w:proofErr w:type="gramEnd"/>
    </w:p>
    <w:p w14:paraId="0799E0B0" w14:textId="77777777" w:rsidR="00A7587E" w:rsidRPr="00CC1452" w:rsidRDefault="00A7587E" w:rsidP="00A7587E">
      <w:pPr>
        <w:numPr>
          <w:ilvl w:val="0"/>
          <w:numId w:val="70"/>
        </w:numPr>
        <w:overflowPunct/>
        <w:autoSpaceDE/>
        <w:autoSpaceDN/>
        <w:adjustRightInd/>
        <w:spacing w:after="120"/>
        <w:textAlignment w:val="center"/>
        <w:rPr>
          <w:rFonts w:ascii="Calibri" w:eastAsia="Times New Roman" w:hAnsi="Calibri" w:cs="Calibri"/>
          <w:lang w:eastAsia="zh-CN"/>
        </w:rPr>
      </w:pPr>
      <w:r w:rsidRPr="00CC1452">
        <w:rPr>
          <w:rFonts w:eastAsia="Times New Roman"/>
          <w:lang w:eastAsia="zh-CN"/>
        </w:rPr>
        <w:t xml:space="preserve">Wayforward: </w:t>
      </w:r>
    </w:p>
    <w:p w14:paraId="354D7822" w14:textId="77777777" w:rsidR="00A7587E" w:rsidRPr="00CC1452" w:rsidRDefault="00A7587E" w:rsidP="00A7587E">
      <w:pPr>
        <w:numPr>
          <w:ilvl w:val="1"/>
          <w:numId w:val="70"/>
        </w:numPr>
        <w:overflowPunct/>
        <w:autoSpaceDE/>
        <w:autoSpaceDN/>
        <w:adjustRightInd/>
        <w:spacing w:after="120"/>
        <w:textAlignment w:val="center"/>
        <w:rPr>
          <w:rFonts w:ascii="Calibri" w:eastAsia="Times New Roman" w:hAnsi="Calibri" w:cs="Calibri"/>
          <w:lang w:eastAsia="zh-CN"/>
        </w:rPr>
      </w:pPr>
      <w:r w:rsidRPr="00CC1452">
        <w:rPr>
          <w:rFonts w:eastAsia="Times New Roman"/>
          <w:color w:val="000000"/>
          <w:lang w:eastAsia="zh-CN"/>
        </w:rPr>
        <w:t>Option 1: RAN4 to only define unknown SCell activation provided that the OD-SSB is the first OD-SSB triggered by NW for (Case #1, Scenario #2A).</w:t>
      </w:r>
    </w:p>
    <w:p w14:paraId="78069307" w14:textId="77777777" w:rsidR="00A7587E" w:rsidRPr="00CC1452" w:rsidRDefault="00A7587E" w:rsidP="00A7587E">
      <w:pPr>
        <w:numPr>
          <w:ilvl w:val="1"/>
          <w:numId w:val="70"/>
        </w:numPr>
        <w:overflowPunct/>
        <w:autoSpaceDE/>
        <w:autoSpaceDN/>
        <w:adjustRightInd/>
        <w:spacing w:after="120"/>
        <w:textAlignment w:val="center"/>
        <w:rPr>
          <w:rFonts w:ascii="Calibri" w:eastAsia="Times New Roman" w:hAnsi="Calibri" w:cs="Calibri"/>
          <w:lang w:eastAsia="zh-CN"/>
        </w:rPr>
      </w:pPr>
      <w:r w:rsidRPr="00CC1452">
        <w:rPr>
          <w:rFonts w:eastAsia="Times New Roman"/>
          <w:color w:val="000000"/>
          <w:lang w:eastAsia="zh-CN"/>
        </w:rPr>
        <w:t>Option 2: RAN4 only specifies requirements assuming the target SCell is unknown in (Case #1, Scenario #2A).</w:t>
      </w:r>
    </w:p>
    <w:p w14:paraId="2F437C37" w14:textId="77777777" w:rsidR="00A7587E" w:rsidRPr="00CC1452" w:rsidRDefault="00A7587E" w:rsidP="00A7587E">
      <w:pPr>
        <w:numPr>
          <w:ilvl w:val="1"/>
          <w:numId w:val="70"/>
        </w:numPr>
        <w:overflowPunct/>
        <w:autoSpaceDE/>
        <w:autoSpaceDN/>
        <w:adjustRightInd/>
        <w:spacing w:after="120"/>
        <w:textAlignment w:val="center"/>
        <w:rPr>
          <w:rFonts w:ascii="Calibri" w:eastAsia="Times New Roman" w:hAnsi="Calibri" w:cs="Calibri"/>
          <w:lang w:eastAsia="zh-CN"/>
        </w:rPr>
      </w:pPr>
      <w:r w:rsidRPr="00CC1452">
        <w:rPr>
          <w:rFonts w:eastAsia="Times New Roman"/>
          <w:color w:val="000000"/>
          <w:lang w:eastAsia="zh-CN"/>
        </w:rPr>
        <w:t>Option 3: RAN4 needs to further consider the scenario (Case #1, Scenario #2A) together with (Case #1, Scenario #2) for deactivated SCell OD-SSB measurement.</w:t>
      </w:r>
    </w:p>
    <w:p w14:paraId="4B010972" w14:textId="77777777" w:rsidR="00A7587E" w:rsidRDefault="00A7587E" w:rsidP="00A7587E">
      <w:pPr>
        <w:overflowPunct/>
        <w:autoSpaceDE/>
        <w:autoSpaceDN/>
        <w:adjustRightInd/>
        <w:spacing w:after="120"/>
        <w:textAlignment w:val="auto"/>
        <w:rPr>
          <w:rFonts w:eastAsia="Times New Roman"/>
          <w:b/>
          <w:bCs/>
          <w:u w:val="single"/>
          <w:lang w:eastAsia="zh-CN"/>
        </w:rPr>
      </w:pPr>
      <w:r w:rsidRPr="00CC1452">
        <w:rPr>
          <w:rFonts w:eastAsia="Times New Roman"/>
          <w:color w:val="000000"/>
          <w:lang w:eastAsia="zh-CN"/>
        </w:rPr>
        <w:t xml:space="preserve">Other option is not </w:t>
      </w:r>
      <w:proofErr w:type="gramStart"/>
      <w:r w:rsidRPr="00CC1452">
        <w:rPr>
          <w:rFonts w:eastAsia="Times New Roman"/>
          <w:color w:val="000000"/>
          <w:lang w:eastAsia="zh-CN"/>
        </w:rPr>
        <w:t>precluded</w:t>
      </w:r>
      <w:proofErr w:type="gramEnd"/>
    </w:p>
    <w:p w14:paraId="01D42E7D" w14:textId="77777777" w:rsidR="00A7587E" w:rsidRPr="00E61080" w:rsidRDefault="00A7587E" w:rsidP="00A7587E">
      <w:pPr>
        <w:overflowPunct/>
        <w:autoSpaceDE/>
        <w:autoSpaceDN/>
        <w:adjustRightInd/>
        <w:spacing w:after="120"/>
        <w:textAlignment w:val="auto"/>
        <w:rPr>
          <w:rFonts w:eastAsia="Times New Roman"/>
          <w:lang w:eastAsia="zh-CN"/>
        </w:rPr>
      </w:pPr>
      <w:r w:rsidRPr="00E61080">
        <w:rPr>
          <w:rFonts w:eastAsia="Times New Roman"/>
          <w:b/>
          <w:bCs/>
          <w:u w:val="single"/>
          <w:lang w:eastAsia="zh-CN"/>
        </w:rPr>
        <w:t>Issue 2-1-1: RRM impact of OD-SIB1</w:t>
      </w:r>
    </w:p>
    <w:p w14:paraId="44081D3E" w14:textId="77777777" w:rsidR="00A7587E" w:rsidRPr="00E61080" w:rsidRDefault="00A7587E" w:rsidP="00A7587E">
      <w:pPr>
        <w:numPr>
          <w:ilvl w:val="0"/>
          <w:numId w:val="71"/>
        </w:numPr>
        <w:overflowPunct/>
        <w:autoSpaceDE/>
        <w:autoSpaceDN/>
        <w:adjustRightInd/>
        <w:spacing w:after="120"/>
        <w:textAlignment w:val="center"/>
        <w:rPr>
          <w:rFonts w:ascii="Calibri" w:eastAsia="Times New Roman" w:hAnsi="Calibri" w:cs="Calibri"/>
          <w:lang w:val="en-US" w:eastAsia="zh-CN"/>
        </w:rPr>
      </w:pPr>
      <w:r w:rsidRPr="00E61080">
        <w:rPr>
          <w:rFonts w:eastAsia="Times New Roman"/>
          <w:highlight w:val="green"/>
          <w:lang w:val="en-US" w:eastAsia="zh-CN"/>
        </w:rPr>
        <w:t>Agreement</w:t>
      </w:r>
    </w:p>
    <w:p w14:paraId="0656B756" w14:textId="77777777" w:rsidR="00A7587E" w:rsidRPr="00E61080" w:rsidRDefault="00A7587E" w:rsidP="00A7587E">
      <w:pPr>
        <w:numPr>
          <w:ilvl w:val="1"/>
          <w:numId w:val="71"/>
        </w:numPr>
        <w:overflowPunct/>
        <w:autoSpaceDE/>
        <w:autoSpaceDN/>
        <w:adjustRightInd/>
        <w:spacing w:after="120"/>
        <w:textAlignment w:val="center"/>
        <w:rPr>
          <w:rFonts w:ascii="Calibri" w:eastAsia="Times New Roman" w:hAnsi="Calibri" w:cs="Calibri"/>
          <w:lang w:val="en-US" w:eastAsia="zh-CN"/>
        </w:rPr>
      </w:pPr>
      <w:r w:rsidRPr="00E61080">
        <w:rPr>
          <w:rFonts w:eastAsia="Times New Roman"/>
          <w:lang w:val="en-US" w:eastAsia="zh-CN"/>
        </w:rPr>
        <w:t>Postpone RAN4 work until any RRM impact is identified.</w:t>
      </w:r>
    </w:p>
    <w:p w14:paraId="47C40042" w14:textId="77777777" w:rsidR="00A7587E" w:rsidRPr="00E42A47" w:rsidRDefault="00A7587E" w:rsidP="00A7587E">
      <w:pPr>
        <w:overflowPunct/>
        <w:autoSpaceDE/>
        <w:autoSpaceDN/>
        <w:adjustRightInd/>
        <w:spacing w:after="120"/>
        <w:textAlignment w:val="auto"/>
        <w:rPr>
          <w:rFonts w:eastAsia="Times New Roman"/>
          <w:lang w:eastAsia="zh-CN"/>
        </w:rPr>
      </w:pPr>
      <w:r w:rsidRPr="00E42A47">
        <w:rPr>
          <w:rFonts w:eastAsia="Times New Roman"/>
          <w:b/>
          <w:bCs/>
          <w:u w:val="single"/>
          <w:lang w:eastAsia="zh-CN"/>
        </w:rPr>
        <w:t>Issue 3-1-1: SSB adaptation in IDLE/CONNECTED mode</w:t>
      </w:r>
    </w:p>
    <w:p w14:paraId="454ACFA6" w14:textId="77777777" w:rsidR="00A7587E" w:rsidRPr="00E42A47" w:rsidRDefault="00A7587E" w:rsidP="00A7587E">
      <w:pPr>
        <w:numPr>
          <w:ilvl w:val="0"/>
          <w:numId w:val="72"/>
        </w:numPr>
        <w:tabs>
          <w:tab w:val="clear" w:pos="720"/>
          <w:tab w:val="num" w:pos="540"/>
        </w:tabs>
        <w:overflowPunct/>
        <w:autoSpaceDE/>
        <w:autoSpaceDN/>
        <w:adjustRightInd/>
        <w:spacing w:after="120"/>
        <w:ind w:left="540"/>
        <w:textAlignment w:val="center"/>
        <w:rPr>
          <w:rFonts w:ascii="Calibri" w:eastAsia="Times New Roman" w:hAnsi="Calibri" w:cs="Calibri"/>
          <w:lang w:val="en-US" w:eastAsia="zh-CN"/>
        </w:rPr>
      </w:pPr>
      <w:r w:rsidRPr="00E42A47">
        <w:rPr>
          <w:rFonts w:eastAsia="Times New Roman"/>
          <w:highlight w:val="green"/>
          <w:lang w:val="en-US" w:eastAsia="zh-CN"/>
        </w:rPr>
        <w:t>Agreement</w:t>
      </w:r>
    </w:p>
    <w:p w14:paraId="620CEDD1" w14:textId="77777777" w:rsidR="00A7587E" w:rsidRPr="00E42A47" w:rsidRDefault="00A7587E" w:rsidP="00A7587E">
      <w:pPr>
        <w:numPr>
          <w:ilvl w:val="1"/>
          <w:numId w:val="72"/>
        </w:numPr>
        <w:tabs>
          <w:tab w:val="clear" w:pos="1440"/>
          <w:tab w:val="num" w:pos="1260"/>
        </w:tabs>
        <w:overflowPunct/>
        <w:autoSpaceDE/>
        <w:autoSpaceDN/>
        <w:adjustRightInd/>
        <w:spacing w:after="120"/>
        <w:ind w:left="1260"/>
        <w:textAlignment w:val="center"/>
        <w:rPr>
          <w:rFonts w:ascii="Calibri" w:eastAsia="Times New Roman" w:hAnsi="Calibri" w:cs="Calibri"/>
          <w:lang w:val="en-US" w:eastAsia="zh-CN"/>
        </w:rPr>
      </w:pPr>
      <w:r w:rsidRPr="00E42A47">
        <w:rPr>
          <w:rFonts w:eastAsia="Times New Roman"/>
          <w:lang w:val="en-US" w:eastAsia="zh-CN"/>
        </w:rPr>
        <w:t>RAN4 to prioritize the SSB adaptation discussion in CONNECTED mode.</w:t>
      </w:r>
    </w:p>
    <w:p w14:paraId="250C54F4" w14:textId="77777777" w:rsidR="00A7587E" w:rsidRPr="00E42A47" w:rsidRDefault="00A7587E" w:rsidP="00A7587E">
      <w:pPr>
        <w:numPr>
          <w:ilvl w:val="1"/>
          <w:numId w:val="72"/>
        </w:numPr>
        <w:tabs>
          <w:tab w:val="clear" w:pos="1440"/>
          <w:tab w:val="num" w:pos="1260"/>
        </w:tabs>
        <w:overflowPunct/>
        <w:autoSpaceDE/>
        <w:autoSpaceDN/>
        <w:adjustRightInd/>
        <w:spacing w:after="120"/>
        <w:ind w:left="1260"/>
        <w:textAlignment w:val="center"/>
        <w:rPr>
          <w:rFonts w:ascii="Calibri" w:eastAsia="Times New Roman" w:hAnsi="Calibri" w:cs="Calibri"/>
          <w:lang w:val="en-US" w:eastAsia="zh-CN"/>
        </w:rPr>
      </w:pPr>
      <w:r w:rsidRPr="00E42A47">
        <w:rPr>
          <w:rFonts w:eastAsia="Times New Roman"/>
          <w:lang w:val="en-US" w:eastAsia="zh-CN"/>
        </w:rPr>
        <w:t>Whether to discuss SSB adaptation in IDLE mode depends on RAN1 progress</w:t>
      </w:r>
    </w:p>
    <w:p w14:paraId="6523C8F0" w14:textId="77777777" w:rsidR="00A7587E" w:rsidRPr="00E42A47" w:rsidRDefault="00A7587E" w:rsidP="00A7587E">
      <w:pPr>
        <w:overflowPunct/>
        <w:autoSpaceDE/>
        <w:autoSpaceDN/>
        <w:adjustRightInd/>
        <w:spacing w:after="120"/>
        <w:textAlignment w:val="auto"/>
        <w:rPr>
          <w:rFonts w:eastAsia="Times New Roman"/>
          <w:lang w:eastAsia="zh-CN"/>
        </w:rPr>
      </w:pPr>
      <w:r w:rsidRPr="00E42A47">
        <w:rPr>
          <w:rFonts w:eastAsia="Times New Roman"/>
          <w:b/>
          <w:bCs/>
          <w:u w:val="single"/>
          <w:lang w:eastAsia="zh-CN"/>
        </w:rPr>
        <w:t>Issue 3-1-2: SSB adaptation impact in RRM requirement</w:t>
      </w:r>
    </w:p>
    <w:p w14:paraId="28E09726" w14:textId="77777777" w:rsidR="00A7587E" w:rsidRPr="00E42A47" w:rsidRDefault="00A7587E" w:rsidP="00A7587E">
      <w:pPr>
        <w:numPr>
          <w:ilvl w:val="0"/>
          <w:numId w:val="73"/>
        </w:numPr>
        <w:overflowPunct/>
        <w:autoSpaceDE/>
        <w:autoSpaceDN/>
        <w:adjustRightInd/>
        <w:spacing w:after="120"/>
        <w:textAlignment w:val="center"/>
        <w:rPr>
          <w:rFonts w:ascii="Calibri" w:eastAsia="Times New Roman" w:hAnsi="Calibri" w:cs="Calibri"/>
          <w:lang w:eastAsia="zh-CN"/>
        </w:rPr>
      </w:pPr>
      <w:r w:rsidRPr="00E42A47">
        <w:rPr>
          <w:rFonts w:eastAsia="Times New Roman"/>
          <w:highlight w:val="green"/>
          <w:lang w:eastAsia="zh-CN"/>
        </w:rPr>
        <w:t xml:space="preserve">Agreement: </w:t>
      </w:r>
      <w:r w:rsidRPr="00E42A47">
        <w:rPr>
          <w:rFonts w:eastAsia="Times New Roman"/>
          <w:lang w:eastAsia="zh-CN"/>
        </w:rPr>
        <w:t>SSB adaptation impact in RRM requirement</w:t>
      </w:r>
    </w:p>
    <w:p w14:paraId="4B135F3A" w14:textId="77777777" w:rsidR="00A7587E" w:rsidRPr="00294FD7" w:rsidRDefault="00A7587E" w:rsidP="00A7587E">
      <w:pPr>
        <w:numPr>
          <w:ilvl w:val="1"/>
          <w:numId w:val="73"/>
        </w:numPr>
        <w:overflowPunct/>
        <w:autoSpaceDE/>
        <w:autoSpaceDN/>
        <w:adjustRightInd/>
        <w:spacing w:after="120"/>
        <w:textAlignment w:val="center"/>
        <w:rPr>
          <w:rFonts w:ascii="Calibri" w:eastAsia="Times New Roman" w:hAnsi="Calibri" w:cs="Calibri"/>
          <w:lang w:val="en-US" w:eastAsia="zh-CN"/>
        </w:rPr>
      </w:pPr>
      <w:r w:rsidRPr="00E42A47">
        <w:rPr>
          <w:rFonts w:eastAsia="Times New Roman"/>
          <w:lang w:val="en-US" w:eastAsia="zh-CN"/>
        </w:rPr>
        <w:t>RAN4 to discuss the L1/L3 measurement requirement impact as starting point.</w:t>
      </w:r>
    </w:p>
    <w:p w14:paraId="4139066B" w14:textId="77777777" w:rsidR="00A7587E" w:rsidRPr="00E42A47" w:rsidRDefault="00A7587E" w:rsidP="00A7587E">
      <w:pPr>
        <w:numPr>
          <w:ilvl w:val="0"/>
          <w:numId w:val="73"/>
        </w:numPr>
        <w:overflowPunct/>
        <w:autoSpaceDE/>
        <w:autoSpaceDN/>
        <w:adjustRightInd/>
        <w:spacing w:after="120"/>
        <w:textAlignment w:val="center"/>
        <w:rPr>
          <w:rFonts w:ascii="Calibri" w:eastAsia="Times New Roman" w:hAnsi="Calibri" w:cs="Calibri"/>
          <w:lang w:eastAsia="zh-CN"/>
        </w:rPr>
      </w:pPr>
      <w:r w:rsidRPr="00E42A47">
        <w:rPr>
          <w:rFonts w:eastAsia="Times New Roman"/>
          <w:lang w:eastAsia="zh-CN"/>
        </w:rPr>
        <w:t xml:space="preserve">Wayforward: </w:t>
      </w:r>
    </w:p>
    <w:p w14:paraId="43B80240" w14:textId="77777777" w:rsidR="00A7587E" w:rsidRPr="00E42A47" w:rsidRDefault="00A7587E" w:rsidP="00A7587E">
      <w:pPr>
        <w:numPr>
          <w:ilvl w:val="1"/>
          <w:numId w:val="73"/>
        </w:numPr>
        <w:overflowPunct/>
        <w:autoSpaceDE/>
        <w:autoSpaceDN/>
        <w:adjustRightInd/>
        <w:spacing w:after="120"/>
        <w:textAlignment w:val="center"/>
        <w:rPr>
          <w:rFonts w:ascii="Calibri" w:eastAsia="Times New Roman" w:hAnsi="Calibri" w:cs="Calibri"/>
          <w:lang w:val="en-US" w:eastAsia="zh-CN"/>
        </w:rPr>
      </w:pPr>
      <w:r w:rsidRPr="00E42A47">
        <w:rPr>
          <w:rFonts w:eastAsia="Times New Roman"/>
          <w:lang w:val="en-US" w:eastAsia="zh-CN"/>
        </w:rPr>
        <w:t xml:space="preserve">RAN4 to discuss SSB periodicity adaptation in time-domain as starting point. </w:t>
      </w:r>
    </w:p>
    <w:p w14:paraId="053B20C1" w14:textId="77777777" w:rsidR="00A7587E" w:rsidRPr="00E42A47" w:rsidRDefault="00A7587E" w:rsidP="00A7587E">
      <w:pPr>
        <w:numPr>
          <w:ilvl w:val="2"/>
          <w:numId w:val="73"/>
        </w:numPr>
        <w:overflowPunct/>
        <w:autoSpaceDE/>
        <w:autoSpaceDN/>
        <w:adjustRightInd/>
        <w:spacing w:after="120"/>
        <w:ind w:left="1080"/>
        <w:textAlignment w:val="center"/>
        <w:rPr>
          <w:rFonts w:ascii="Calibri" w:eastAsia="Times New Roman" w:hAnsi="Calibri" w:cs="Calibri"/>
          <w:lang w:val="en-US" w:eastAsia="zh-CN"/>
        </w:rPr>
      </w:pPr>
      <w:r w:rsidRPr="00E42A47">
        <w:rPr>
          <w:rFonts w:eastAsia="Times New Roman"/>
          <w:lang w:val="en-US" w:eastAsia="zh-CN"/>
        </w:rPr>
        <w:t>Other SSB adaptation mechanism(s) and requirements are not precluded depending on RAN1 progress.</w:t>
      </w:r>
    </w:p>
    <w:p w14:paraId="486434E0" w14:textId="77777777" w:rsidR="00A7587E" w:rsidRPr="00304EEA" w:rsidRDefault="00A7587E" w:rsidP="00A7587E">
      <w:pPr>
        <w:overflowPunct/>
        <w:autoSpaceDE/>
        <w:autoSpaceDN/>
        <w:adjustRightInd/>
        <w:spacing w:after="120"/>
        <w:textAlignment w:val="auto"/>
        <w:rPr>
          <w:rFonts w:eastAsia="Times New Roman"/>
          <w:lang w:eastAsia="zh-CN"/>
        </w:rPr>
      </w:pPr>
      <w:r w:rsidRPr="00304EEA">
        <w:rPr>
          <w:rFonts w:eastAsia="Times New Roman"/>
          <w:b/>
          <w:bCs/>
          <w:u w:val="single"/>
          <w:lang w:eastAsia="zh-CN"/>
        </w:rPr>
        <w:t>Issue 3-2-1: Paging adaptation</w:t>
      </w:r>
    </w:p>
    <w:p w14:paraId="474D4805" w14:textId="77777777" w:rsidR="00A7587E" w:rsidRPr="00304EEA" w:rsidRDefault="00A7587E" w:rsidP="00A7587E">
      <w:pPr>
        <w:overflowPunct/>
        <w:autoSpaceDE/>
        <w:autoSpaceDN/>
        <w:adjustRightInd/>
        <w:spacing w:after="120"/>
        <w:textAlignment w:val="auto"/>
        <w:rPr>
          <w:rFonts w:eastAsia="Times New Roman"/>
          <w:lang w:eastAsia="zh-CN"/>
        </w:rPr>
      </w:pPr>
      <w:r w:rsidRPr="00304EEA">
        <w:rPr>
          <w:rFonts w:eastAsia="Times New Roman"/>
          <w:highlight w:val="green"/>
          <w:lang w:eastAsia="zh-CN"/>
        </w:rPr>
        <w:t>Agreement:</w:t>
      </w:r>
    </w:p>
    <w:p w14:paraId="7AD0CF10" w14:textId="77777777" w:rsidR="00A7587E" w:rsidRPr="00304EEA" w:rsidRDefault="00A7587E" w:rsidP="00A7587E">
      <w:pPr>
        <w:numPr>
          <w:ilvl w:val="0"/>
          <w:numId w:val="74"/>
        </w:numPr>
        <w:overflowPunct/>
        <w:autoSpaceDE/>
        <w:autoSpaceDN/>
        <w:adjustRightInd/>
        <w:spacing w:after="120"/>
        <w:textAlignment w:val="center"/>
        <w:rPr>
          <w:rFonts w:ascii="Calibri" w:eastAsia="Times New Roman" w:hAnsi="Calibri" w:cs="Calibri"/>
          <w:lang w:val="en-US" w:eastAsia="zh-CN"/>
        </w:rPr>
      </w:pPr>
      <w:r w:rsidRPr="00304EEA">
        <w:rPr>
          <w:rFonts w:eastAsia="Times New Roman"/>
          <w:lang w:val="en-US" w:eastAsia="zh-CN"/>
        </w:rPr>
        <w:t>Deprioritize Paging adaptation until the RAN1 concrete conclusion is available.</w:t>
      </w:r>
    </w:p>
    <w:p w14:paraId="37A4A48E" w14:textId="77777777" w:rsidR="00A7587E" w:rsidRPr="0019223C" w:rsidRDefault="00A7587E" w:rsidP="00A7587E">
      <w:pPr>
        <w:overflowPunct/>
        <w:autoSpaceDE/>
        <w:autoSpaceDN/>
        <w:adjustRightInd/>
        <w:spacing w:after="120"/>
        <w:textAlignment w:val="auto"/>
        <w:rPr>
          <w:rFonts w:eastAsia="Times New Roman"/>
          <w:lang w:eastAsia="zh-CN"/>
        </w:rPr>
      </w:pPr>
      <w:r w:rsidRPr="0019223C">
        <w:rPr>
          <w:rFonts w:eastAsia="Times New Roman"/>
          <w:b/>
          <w:bCs/>
          <w:u w:val="single"/>
          <w:lang w:eastAsia="zh-CN"/>
        </w:rPr>
        <w:t>Issue 3-3-1: PRACH adaptation</w:t>
      </w:r>
    </w:p>
    <w:p w14:paraId="4249AC49" w14:textId="77777777" w:rsidR="00A7587E" w:rsidRPr="0019223C" w:rsidRDefault="00A7587E" w:rsidP="00A7587E">
      <w:pPr>
        <w:overflowPunct/>
        <w:autoSpaceDE/>
        <w:autoSpaceDN/>
        <w:adjustRightInd/>
        <w:spacing w:after="120"/>
        <w:textAlignment w:val="auto"/>
        <w:rPr>
          <w:rFonts w:eastAsia="Times New Roman"/>
          <w:lang w:eastAsia="zh-CN"/>
        </w:rPr>
      </w:pPr>
      <w:r w:rsidRPr="0019223C">
        <w:rPr>
          <w:rFonts w:eastAsia="Times New Roman"/>
          <w:highlight w:val="green"/>
          <w:lang w:eastAsia="zh-CN"/>
        </w:rPr>
        <w:t>Agreement:</w:t>
      </w:r>
    </w:p>
    <w:p w14:paraId="1F63380D" w14:textId="77777777" w:rsidR="00A7587E" w:rsidRPr="00CC1452" w:rsidRDefault="00A7587E" w:rsidP="00A7587E">
      <w:pPr>
        <w:numPr>
          <w:ilvl w:val="0"/>
          <w:numId w:val="75"/>
        </w:numPr>
        <w:overflowPunct/>
        <w:autoSpaceDE/>
        <w:autoSpaceDN/>
        <w:adjustRightInd/>
        <w:spacing w:after="120"/>
        <w:ind w:left="540"/>
        <w:textAlignment w:val="auto"/>
        <w:rPr>
          <w:rFonts w:eastAsia="Times New Roman"/>
          <w:lang w:val="en-US" w:eastAsia="zh-CN"/>
        </w:rPr>
      </w:pPr>
      <w:r w:rsidRPr="0019223C">
        <w:rPr>
          <w:rFonts w:eastAsia="Times New Roman"/>
          <w:lang w:val="en-US" w:eastAsia="zh-CN"/>
        </w:rPr>
        <w:t>Deprioritize PRACH adaptation until the RAN1 concrete conclusion is available.</w:t>
      </w:r>
    </w:p>
    <w:p w14:paraId="3C6A01CC" w14:textId="77777777" w:rsidR="00A7587E" w:rsidRDefault="00A7587E" w:rsidP="00A7587E">
      <w:pPr>
        <w:pStyle w:val="ListParagraph"/>
        <w:ind w:leftChars="0" w:left="720"/>
        <w:textAlignment w:val="bottom"/>
        <w:rPr>
          <w:rFonts w:ascii="Times New Roman" w:hAnsi="Times New Roman"/>
          <w:bCs/>
          <w:sz w:val="20"/>
          <w:szCs w:val="20"/>
          <w:lang w:val="en-GB"/>
        </w:rPr>
      </w:pPr>
    </w:p>
    <w:p w14:paraId="49D3B5FE" w14:textId="77777777" w:rsidR="00A7587E" w:rsidRDefault="00A7587E" w:rsidP="00A7587E">
      <w:pPr>
        <w:pStyle w:val="Heading4"/>
        <w:rPr>
          <w:lang w:eastAsia="ja-JP"/>
        </w:rPr>
      </w:pPr>
      <w:r w:rsidRPr="00786542">
        <w:rPr>
          <w:lang w:eastAsia="ja-JP"/>
        </w:rPr>
        <w:t>2.4.2</w:t>
      </w:r>
      <w:r w:rsidRPr="00786542">
        <w:rPr>
          <w:lang w:eastAsia="ja-JP"/>
        </w:rPr>
        <w:tab/>
        <w:t xml:space="preserve">Remaining Open </w:t>
      </w:r>
      <w:proofErr w:type="gramStart"/>
      <w:r w:rsidRPr="00786542">
        <w:rPr>
          <w:lang w:eastAsia="ja-JP"/>
        </w:rPr>
        <w:t>issues</w:t>
      </w:r>
      <w:proofErr w:type="gramEnd"/>
    </w:p>
    <w:p w14:paraId="59F9A4AB" w14:textId="77777777" w:rsidR="00A7587E" w:rsidRPr="00945DB7" w:rsidRDefault="00A7587E" w:rsidP="00A7587E">
      <w:pPr>
        <w:numPr>
          <w:ilvl w:val="0"/>
          <w:numId w:val="54"/>
        </w:numPr>
        <w:overflowPunct/>
        <w:autoSpaceDE/>
        <w:autoSpaceDN/>
        <w:adjustRightInd/>
        <w:snapToGrid w:val="0"/>
        <w:spacing w:after="0"/>
        <w:textAlignment w:val="auto"/>
        <w:rPr>
          <w:rFonts w:eastAsia="Times New Roman"/>
          <w:szCs w:val="24"/>
          <w:lang w:val="en-US"/>
        </w:rPr>
      </w:pPr>
      <w:r w:rsidRPr="006B29A4">
        <w:rPr>
          <w:rFonts w:eastAsia="Times New Roman"/>
          <w:szCs w:val="24"/>
          <w:lang w:val="en-US"/>
        </w:rPr>
        <w:t>Details of specifying procedures and signaling method(s) to support on-demand SSB SCell operation for UEs in connected mode configured with CA, for both intra-/inter-band CA</w:t>
      </w:r>
      <w:r w:rsidRPr="00945DB7">
        <w:rPr>
          <w:rFonts w:eastAsia="Times New Roman"/>
          <w:szCs w:val="24"/>
          <w:lang w:val="en-US"/>
        </w:rPr>
        <w:t>, including core requirements.</w:t>
      </w:r>
    </w:p>
    <w:p w14:paraId="592F1454" w14:textId="77777777" w:rsidR="00A7587E" w:rsidRPr="00945DB7" w:rsidRDefault="00A7587E" w:rsidP="00A7587E">
      <w:pPr>
        <w:numPr>
          <w:ilvl w:val="0"/>
          <w:numId w:val="54"/>
        </w:numPr>
        <w:overflowPunct/>
        <w:autoSpaceDE/>
        <w:autoSpaceDN/>
        <w:adjustRightInd/>
        <w:snapToGrid w:val="0"/>
        <w:spacing w:after="0"/>
        <w:textAlignment w:val="auto"/>
        <w:rPr>
          <w:rFonts w:eastAsia="Times New Roman"/>
          <w:szCs w:val="24"/>
          <w:lang w:val="en-US"/>
        </w:rPr>
      </w:pPr>
      <w:r w:rsidRPr="00945DB7">
        <w:rPr>
          <w:rFonts w:eastAsia="Times New Roman"/>
          <w:szCs w:val="24"/>
          <w:lang w:val="en-US"/>
        </w:rPr>
        <w:t>Note: TBD based on outcome of checkpoint in RAN#105 on normative work for on-demand SIB1 for UEs in idle/inactive mode.</w:t>
      </w:r>
    </w:p>
    <w:p w14:paraId="7E2BBD0B" w14:textId="77777777" w:rsidR="00A7587E" w:rsidRPr="00945DB7" w:rsidRDefault="00A7587E" w:rsidP="00A7587E">
      <w:pPr>
        <w:numPr>
          <w:ilvl w:val="0"/>
          <w:numId w:val="54"/>
        </w:numPr>
        <w:overflowPunct/>
        <w:autoSpaceDE/>
        <w:autoSpaceDN/>
        <w:adjustRightInd/>
        <w:snapToGrid w:val="0"/>
        <w:spacing w:after="0"/>
        <w:textAlignment w:val="auto"/>
        <w:rPr>
          <w:rFonts w:eastAsia="Times New Roman"/>
          <w:szCs w:val="24"/>
          <w:lang w:val="en-US"/>
        </w:rPr>
      </w:pPr>
      <w:r w:rsidRPr="00945DB7">
        <w:rPr>
          <w:rFonts w:eastAsia="Times New Roman"/>
          <w:szCs w:val="24"/>
          <w:lang w:val="en-US"/>
        </w:rPr>
        <w:t>Details of specifying adaptation of common signal/channel transmissions, including core requirements.</w:t>
      </w:r>
    </w:p>
    <w:p w14:paraId="6F0049BA" w14:textId="77777777" w:rsidR="00A7587E" w:rsidRPr="00945DB7" w:rsidRDefault="00A7587E" w:rsidP="00A7587E">
      <w:pPr>
        <w:numPr>
          <w:ilvl w:val="0"/>
          <w:numId w:val="54"/>
        </w:numPr>
        <w:overflowPunct/>
        <w:autoSpaceDE/>
        <w:autoSpaceDN/>
        <w:adjustRightInd/>
        <w:snapToGrid w:val="0"/>
        <w:spacing w:after="0"/>
        <w:textAlignment w:val="auto"/>
        <w:rPr>
          <w:rFonts w:eastAsia="Times New Roman"/>
          <w:szCs w:val="24"/>
          <w:lang w:val="en-US"/>
        </w:rPr>
      </w:pPr>
      <w:r w:rsidRPr="00945DB7">
        <w:rPr>
          <w:rFonts w:eastAsia="Times New Roman"/>
          <w:szCs w:val="24"/>
          <w:lang w:val="en-US"/>
        </w:rPr>
        <w:t>Performance requirements and test cases for the network energy saving techniques</w:t>
      </w:r>
      <w:r>
        <w:rPr>
          <w:rFonts w:eastAsia="Times New Roman"/>
          <w:szCs w:val="24"/>
          <w:lang w:val="en-US"/>
        </w:rPr>
        <w:t>.</w:t>
      </w:r>
    </w:p>
    <w:p w14:paraId="791952C9" w14:textId="77777777" w:rsidR="00A7587E" w:rsidRPr="00CC1452" w:rsidRDefault="00A7587E" w:rsidP="00A7587E">
      <w:pPr>
        <w:overflowPunct/>
        <w:autoSpaceDE/>
        <w:autoSpaceDN/>
        <w:adjustRightInd/>
        <w:spacing w:after="120"/>
        <w:textAlignment w:val="center"/>
        <w:rPr>
          <w:rFonts w:ascii="Calibri" w:eastAsia="Times New Roman" w:hAnsi="Calibri" w:cs="Calibri"/>
          <w:sz w:val="22"/>
          <w:szCs w:val="22"/>
          <w:lang w:val="en-US" w:eastAsia="zh-CN"/>
        </w:rPr>
      </w:pPr>
    </w:p>
    <w:p w14:paraId="5B89F0B7" w14:textId="77777777" w:rsidR="00A7587E" w:rsidRDefault="00A7587E" w:rsidP="00A7587E">
      <w:pPr>
        <w:pStyle w:val="Heading2"/>
        <w:rPr>
          <w:lang w:eastAsia="ja-JP"/>
        </w:rPr>
      </w:pPr>
      <w:r>
        <w:rPr>
          <w:lang w:eastAsia="ja-JP"/>
        </w:rPr>
        <w:t>2.5</w:t>
      </w:r>
      <w:r>
        <w:rPr>
          <w:lang w:eastAsia="ja-JP"/>
        </w:rPr>
        <w:tab/>
      </w:r>
      <w:r>
        <w:rPr>
          <w:rFonts w:hint="eastAsia"/>
          <w:lang w:eastAsia="ja-JP"/>
        </w:rPr>
        <w:t>RAN</w:t>
      </w:r>
      <w:r>
        <w:rPr>
          <w:lang w:eastAsia="ja-JP"/>
        </w:rPr>
        <w:t>5</w:t>
      </w:r>
    </w:p>
    <w:p w14:paraId="55E47485" w14:textId="77777777" w:rsidR="00A7587E" w:rsidRPr="009D4C38" w:rsidRDefault="00A7587E" w:rsidP="00A7587E">
      <w:pPr>
        <w:rPr>
          <w:lang w:eastAsia="ja-JP"/>
        </w:rPr>
      </w:pPr>
      <w:r>
        <w:rPr>
          <w:lang w:eastAsia="ja-JP"/>
        </w:rPr>
        <w:t>n/a</w:t>
      </w:r>
    </w:p>
    <w:p w14:paraId="3856FC91" w14:textId="77777777" w:rsidR="00A7587E" w:rsidRPr="0001790B" w:rsidRDefault="00A7587E" w:rsidP="00A7587E">
      <w:pPr>
        <w:pStyle w:val="Heading4"/>
        <w:rPr>
          <w:lang w:eastAsia="ja-JP"/>
        </w:rPr>
      </w:pPr>
      <w:r>
        <w:rPr>
          <w:lang w:eastAsia="ja-JP"/>
        </w:rPr>
        <w:lastRenderedPageBreak/>
        <w:t>2.5.1</w:t>
      </w:r>
      <w:r>
        <w:rPr>
          <w:lang w:eastAsia="ja-JP"/>
        </w:rPr>
        <w:tab/>
        <w:t>Agreements</w:t>
      </w:r>
    </w:p>
    <w:p w14:paraId="7C240FE1" w14:textId="77777777" w:rsidR="00A7587E" w:rsidRPr="0001790B" w:rsidRDefault="00A7587E" w:rsidP="00A7587E">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0E821657" w14:textId="77777777" w:rsidR="00A7587E" w:rsidRPr="0001790B" w:rsidRDefault="00A7587E" w:rsidP="00A7587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2F9FB4CA" w14:textId="77777777" w:rsidR="00A7587E" w:rsidRDefault="00A7587E" w:rsidP="00A7587E">
      <w:pPr>
        <w:pStyle w:val="Heading2"/>
        <w:rPr>
          <w:lang w:eastAsia="ja-JP"/>
        </w:rPr>
      </w:pPr>
      <w:r>
        <w:rPr>
          <w:lang w:eastAsia="ja-JP"/>
        </w:rPr>
        <w:t>2.6</w:t>
      </w:r>
      <w:r>
        <w:rPr>
          <w:lang w:eastAsia="ja-JP"/>
        </w:rPr>
        <w:tab/>
      </w:r>
      <w:r>
        <w:rPr>
          <w:rFonts w:hint="eastAsia"/>
          <w:lang w:eastAsia="ja-JP"/>
        </w:rPr>
        <w:t>RAN6</w:t>
      </w:r>
    </w:p>
    <w:p w14:paraId="1CE7712B" w14:textId="77777777" w:rsidR="00A7587E" w:rsidRPr="009D4C38" w:rsidRDefault="00A7587E" w:rsidP="00A7587E">
      <w:pPr>
        <w:rPr>
          <w:lang w:eastAsia="ja-JP"/>
        </w:rPr>
      </w:pPr>
      <w:r>
        <w:rPr>
          <w:lang w:eastAsia="ja-JP"/>
        </w:rPr>
        <w:t>n/a</w:t>
      </w:r>
    </w:p>
    <w:p w14:paraId="75ED328B" w14:textId="77777777" w:rsidR="00A7587E" w:rsidRPr="0001790B" w:rsidRDefault="00A7587E" w:rsidP="00A7587E">
      <w:pPr>
        <w:pStyle w:val="Heading4"/>
        <w:rPr>
          <w:lang w:eastAsia="ja-JP"/>
        </w:rPr>
      </w:pPr>
      <w:r>
        <w:rPr>
          <w:lang w:eastAsia="ja-JP"/>
        </w:rPr>
        <w:t>2.6.1</w:t>
      </w:r>
      <w:r>
        <w:rPr>
          <w:lang w:eastAsia="ja-JP"/>
        </w:rPr>
        <w:tab/>
        <w:t>Agreements</w:t>
      </w:r>
    </w:p>
    <w:p w14:paraId="27B8F9FB" w14:textId="77777777" w:rsidR="00A7587E" w:rsidRPr="0001790B" w:rsidRDefault="00A7587E" w:rsidP="00A7587E">
      <w:pPr>
        <w:pStyle w:val="Heading4"/>
        <w:rPr>
          <w:lang w:eastAsia="ja-JP"/>
        </w:rPr>
      </w:pPr>
      <w:r>
        <w:rPr>
          <w:lang w:eastAsia="ja-JP"/>
        </w:rPr>
        <w:t>2.6.2</w:t>
      </w:r>
      <w:r>
        <w:rPr>
          <w:lang w:eastAsia="ja-JP"/>
        </w:rPr>
        <w:tab/>
        <w:t xml:space="preserve">Remaining Open </w:t>
      </w:r>
      <w:proofErr w:type="gramStart"/>
      <w:r>
        <w:rPr>
          <w:lang w:eastAsia="ja-JP"/>
        </w:rPr>
        <w:t>issues</w:t>
      </w:r>
      <w:proofErr w:type="gramEnd"/>
    </w:p>
    <w:p w14:paraId="7E5AD2D8" w14:textId="77777777" w:rsidR="00A7587E" w:rsidRPr="00701410" w:rsidRDefault="00A7587E" w:rsidP="00A7587E">
      <w:pPr>
        <w:pStyle w:val="Heading2"/>
      </w:pPr>
      <w:r>
        <w:t>3.</w:t>
      </w:r>
      <w:r>
        <w:tab/>
        <w:t xml:space="preserve">Detailed progress in SA/CT WGs since last TSG meeting </w:t>
      </w:r>
      <w:r w:rsidRPr="005A6C96">
        <w:t>(for all involved WGs)</w:t>
      </w:r>
    </w:p>
    <w:p w14:paraId="7D579F4D" w14:textId="77777777" w:rsidR="00A7587E" w:rsidRDefault="00A7587E" w:rsidP="00A7587E">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25875079" w14:textId="77777777" w:rsidR="00A7587E" w:rsidRPr="00B07A91" w:rsidRDefault="00A7587E" w:rsidP="00A7587E">
      <w:pPr>
        <w:rPr>
          <w:rFonts w:ascii="Arial" w:hAnsi="Arial" w:cs="Arial"/>
          <w:iCs/>
        </w:rPr>
      </w:pPr>
      <w:r w:rsidRPr="00B07A91">
        <w:rPr>
          <w:rFonts w:ascii="Arial" w:hAnsi="Arial" w:cs="Arial"/>
          <w:iCs/>
        </w:rPr>
        <w:t>n/a</w:t>
      </w:r>
    </w:p>
    <w:p w14:paraId="53270367" w14:textId="77777777" w:rsidR="00A7587E" w:rsidRDefault="00A7587E" w:rsidP="00A7587E">
      <w:pPr>
        <w:pStyle w:val="Heading2"/>
        <w:rPr>
          <w:lang w:eastAsia="ja-JP"/>
        </w:rPr>
      </w:pPr>
      <w:r>
        <w:rPr>
          <w:lang w:eastAsia="ja-JP"/>
        </w:rPr>
        <w:t>3.1</w:t>
      </w:r>
      <w:r>
        <w:rPr>
          <w:lang w:eastAsia="ja-JP"/>
        </w:rPr>
        <w:tab/>
        <w:t>SAx/CTs</w:t>
      </w:r>
    </w:p>
    <w:p w14:paraId="1ABA7145" w14:textId="77777777" w:rsidR="00A7587E" w:rsidRDefault="00A7587E" w:rsidP="00A7587E">
      <w:pPr>
        <w:pStyle w:val="Heading4"/>
        <w:rPr>
          <w:lang w:eastAsia="ja-JP"/>
        </w:rPr>
      </w:pPr>
      <w:r>
        <w:rPr>
          <w:lang w:eastAsia="ja-JP"/>
        </w:rPr>
        <w:t>3.1.1</w:t>
      </w:r>
      <w:r>
        <w:rPr>
          <w:lang w:eastAsia="ja-JP"/>
        </w:rPr>
        <w:tab/>
        <w:t>Agreements with cross-TSG impacts</w:t>
      </w:r>
    </w:p>
    <w:p w14:paraId="7D98184A" w14:textId="77777777" w:rsidR="00A7587E" w:rsidRDefault="00A7587E" w:rsidP="00A7587E">
      <w:pPr>
        <w:pStyle w:val="Heading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4EE8BFE0" w14:textId="77777777" w:rsidR="00A7587E" w:rsidRPr="00721CF6" w:rsidRDefault="00A7587E" w:rsidP="00A7587E">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5215CAEB" w14:textId="77777777" w:rsidR="00A7587E" w:rsidRDefault="00A7587E" w:rsidP="00A7587E">
      <w:pPr>
        <w:pStyle w:val="Heading2"/>
      </w:pPr>
      <w:r>
        <w:t>4.</w:t>
      </w:r>
      <w:r>
        <w:tab/>
        <w:t>References</w:t>
      </w:r>
    </w:p>
    <w:p w14:paraId="29166B58" w14:textId="77777777" w:rsidR="00A7587E" w:rsidRPr="00AB4708" w:rsidRDefault="00A7587E" w:rsidP="00A7587E">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C20DDDE" w14:textId="77777777" w:rsidR="00A7587E" w:rsidRDefault="00A7587E" w:rsidP="00A7587E">
      <w:pPr>
        <w:tabs>
          <w:tab w:val="left" w:pos="567"/>
        </w:tabs>
        <w:overflowPunct/>
        <w:autoSpaceDE/>
        <w:autoSpaceDN/>
        <w:snapToGrid w:val="0"/>
        <w:spacing w:after="0"/>
        <w:textAlignment w:val="auto"/>
        <w:rPr>
          <w:rFonts w:ascii="Arial" w:hAnsi="Arial" w:cs="Arial"/>
          <w:bCs/>
        </w:rPr>
      </w:pPr>
    </w:p>
    <w:p w14:paraId="73EC71C0" w14:textId="77777777" w:rsidR="00A7587E" w:rsidRDefault="00A7587E" w:rsidP="00A7587E">
      <w:pPr>
        <w:pStyle w:val="Heading4"/>
        <w:rPr>
          <w:lang w:eastAsia="ja-JP"/>
        </w:rPr>
      </w:pPr>
      <w:r>
        <w:rPr>
          <w:lang w:eastAsia="ja-JP"/>
        </w:rPr>
        <w:t>4.1</w:t>
      </w:r>
      <w:r>
        <w:rPr>
          <w:lang w:eastAsia="ja-JP"/>
        </w:rPr>
        <w:tab/>
        <w:t>List of RAN WG1 contributions</w:t>
      </w:r>
    </w:p>
    <w:p w14:paraId="50D4C65D" w14:textId="77777777" w:rsidR="00A7587E" w:rsidRDefault="00A7587E" w:rsidP="00A7587E">
      <w:pPr>
        <w:pStyle w:val="Heading4"/>
        <w:rPr>
          <w:lang w:eastAsia="ja-JP"/>
        </w:rPr>
      </w:pPr>
      <w:r w:rsidRPr="005A2896">
        <w:rPr>
          <w:lang w:eastAsia="ja-JP"/>
        </w:rPr>
        <w:t>4.1.1</w:t>
      </w:r>
      <w:r w:rsidRPr="005A2896">
        <w:rPr>
          <w:lang w:eastAsia="ja-JP"/>
        </w:rPr>
        <w:tab/>
        <w:t>RAN1#118</w:t>
      </w:r>
    </w:p>
    <w:p w14:paraId="0DCAC21E" w14:textId="77777777" w:rsidR="00A7587E" w:rsidRDefault="00A7587E" w:rsidP="00A7587E">
      <w:pPr>
        <w:spacing w:after="0"/>
        <w:rPr>
          <w:lang w:eastAsia="ja-JP"/>
        </w:rPr>
      </w:pPr>
      <w:r>
        <w:rPr>
          <w:lang w:eastAsia="ja-JP"/>
        </w:rPr>
        <w:t>R1-2405811</w:t>
      </w:r>
      <w:r>
        <w:rPr>
          <w:lang w:eastAsia="ja-JP"/>
        </w:rPr>
        <w:tab/>
        <w:t>Discussion of on-demand SSB Scell operation</w:t>
      </w:r>
      <w:r>
        <w:rPr>
          <w:lang w:eastAsia="ja-JP"/>
        </w:rPr>
        <w:tab/>
        <w:t>FUTUREWEI</w:t>
      </w:r>
    </w:p>
    <w:p w14:paraId="3685B4B1" w14:textId="77777777" w:rsidR="00A7587E" w:rsidRDefault="00A7587E" w:rsidP="00A7587E">
      <w:pPr>
        <w:spacing w:after="0"/>
        <w:rPr>
          <w:lang w:eastAsia="ja-JP"/>
        </w:rPr>
      </w:pPr>
      <w:r>
        <w:rPr>
          <w:lang w:eastAsia="ja-JP"/>
        </w:rPr>
        <w:t>R1-2405812</w:t>
      </w:r>
      <w:r>
        <w:rPr>
          <w:lang w:eastAsia="ja-JP"/>
        </w:rPr>
        <w:tab/>
        <w:t>Discussion of on-demand SIB1 for idle/inactive mode UEs</w:t>
      </w:r>
      <w:r>
        <w:rPr>
          <w:lang w:eastAsia="ja-JP"/>
        </w:rPr>
        <w:tab/>
        <w:t>FUTUREWEI</w:t>
      </w:r>
    </w:p>
    <w:p w14:paraId="4271C231" w14:textId="77777777" w:rsidR="00A7587E" w:rsidRDefault="00A7587E" w:rsidP="00A7587E">
      <w:pPr>
        <w:spacing w:after="0"/>
        <w:rPr>
          <w:lang w:eastAsia="ja-JP"/>
        </w:rPr>
      </w:pPr>
      <w:r>
        <w:rPr>
          <w:lang w:eastAsia="ja-JP"/>
        </w:rPr>
        <w:t>R1-2405813</w:t>
      </w:r>
      <w:r>
        <w:rPr>
          <w:lang w:eastAsia="ja-JP"/>
        </w:rPr>
        <w:tab/>
        <w:t>Discussion of the adaptation of common signal/channel transmissions</w:t>
      </w:r>
      <w:r>
        <w:rPr>
          <w:lang w:eastAsia="ja-JP"/>
        </w:rPr>
        <w:tab/>
        <w:t>FUTUREWEI</w:t>
      </w:r>
    </w:p>
    <w:p w14:paraId="2133AE1D" w14:textId="77777777" w:rsidR="00A7587E" w:rsidRDefault="00A7587E" w:rsidP="00A7587E">
      <w:pPr>
        <w:spacing w:after="0"/>
        <w:rPr>
          <w:lang w:eastAsia="ja-JP"/>
        </w:rPr>
      </w:pPr>
      <w:r>
        <w:rPr>
          <w:lang w:eastAsia="ja-JP"/>
        </w:rPr>
        <w:t>R1-2405856</w:t>
      </w:r>
      <w:r>
        <w:rPr>
          <w:lang w:eastAsia="ja-JP"/>
        </w:rPr>
        <w:tab/>
        <w:t>On-demand SSB SCell operation for eNES</w:t>
      </w:r>
      <w:r>
        <w:rPr>
          <w:lang w:eastAsia="ja-JP"/>
        </w:rPr>
        <w:tab/>
        <w:t>Huawei, HiSilicon</w:t>
      </w:r>
    </w:p>
    <w:p w14:paraId="56AB5FFB" w14:textId="77777777" w:rsidR="00A7587E" w:rsidRDefault="00A7587E" w:rsidP="00A7587E">
      <w:pPr>
        <w:spacing w:after="0"/>
        <w:rPr>
          <w:lang w:eastAsia="ja-JP"/>
        </w:rPr>
      </w:pPr>
      <w:r>
        <w:rPr>
          <w:lang w:eastAsia="ja-JP"/>
        </w:rPr>
        <w:t>R1-2405857</w:t>
      </w:r>
      <w:r>
        <w:rPr>
          <w:lang w:eastAsia="ja-JP"/>
        </w:rPr>
        <w:tab/>
        <w:t>Discussion on on-demand SIB1 for eNES</w:t>
      </w:r>
      <w:r>
        <w:rPr>
          <w:lang w:eastAsia="ja-JP"/>
        </w:rPr>
        <w:tab/>
        <w:t>Huawei, HiSilicon</w:t>
      </w:r>
    </w:p>
    <w:p w14:paraId="078E0B09" w14:textId="77777777" w:rsidR="00A7587E" w:rsidRDefault="00A7587E" w:rsidP="00A7587E">
      <w:pPr>
        <w:spacing w:after="0"/>
        <w:rPr>
          <w:lang w:eastAsia="ja-JP"/>
        </w:rPr>
      </w:pPr>
      <w:r>
        <w:rPr>
          <w:lang w:eastAsia="ja-JP"/>
        </w:rPr>
        <w:t>R1-2405858</w:t>
      </w:r>
      <w:r>
        <w:rPr>
          <w:lang w:eastAsia="ja-JP"/>
        </w:rPr>
        <w:tab/>
        <w:t>On common channel/signal adaptation for eNES</w:t>
      </w:r>
      <w:r>
        <w:rPr>
          <w:lang w:eastAsia="ja-JP"/>
        </w:rPr>
        <w:tab/>
        <w:t>Huawei, HiSilicon</w:t>
      </w:r>
    </w:p>
    <w:p w14:paraId="6F4A0C7E" w14:textId="77777777" w:rsidR="00A7587E" w:rsidRDefault="00A7587E" w:rsidP="00A7587E">
      <w:pPr>
        <w:spacing w:after="0"/>
        <w:rPr>
          <w:lang w:eastAsia="ja-JP"/>
        </w:rPr>
      </w:pPr>
      <w:r>
        <w:rPr>
          <w:lang w:eastAsia="ja-JP"/>
        </w:rPr>
        <w:t>R1-2405892</w:t>
      </w:r>
      <w:r>
        <w:rPr>
          <w:lang w:eastAsia="ja-JP"/>
        </w:rPr>
        <w:tab/>
        <w:t>Adaptation of common signal/channel transmissions</w:t>
      </w:r>
      <w:r>
        <w:rPr>
          <w:lang w:eastAsia="ja-JP"/>
        </w:rPr>
        <w:tab/>
        <w:t>Tejas Networks Limited</w:t>
      </w:r>
    </w:p>
    <w:p w14:paraId="06CE2EC5" w14:textId="77777777" w:rsidR="00A7587E" w:rsidRDefault="00A7587E" w:rsidP="00A7587E">
      <w:pPr>
        <w:spacing w:after="0"/>
        <w:rPr>
          <w:lang w:eastAsia="ja-JP"/>
        </w:rPr>
      </w:pPr>
      <w:r>
        <w:rPr>
          <w:lang w:eastAsia="ja-JP"/>
        </w:rPr>
        <w:t>R1-2405893</w:t>
      </w:r>
      <w:r>
        <w:rPr>
          <w:lang w:eastAsia="ja-JP"/>
        </w:rPr>
        <w:tab/>
        <w:t>On-demand SIB1 for idle/inactive mode UEs</w:t>
      </w:r>
      <w:r>
        <w:rPr>
          <w:lang w:eastAsia="ja-JP"/>
        </w:rPr>
        <w:tab/>
        <w:t>Tejas Networks Limited</w:t>
      </w:r>
    </w:p>
    <w:p w14:paraId="2EE4EBBF" w14:textId="77777777" w:rsidR="00A7587E" w:rsidRDefault="00A7587E" w:rsidP="00A7587E">
      <w:pPr>
        <w:spacing w:after="0"/>
        <w:rPr>
          <w:lang w:eastAsia="ja-JP"/>
        </w:rPr>
      </w:pPr>
      <w:r>
        <w:rPr>
          <w:lang w:eastAsia="ja-JP"/>
        </w:rPr>
        <w:t>R1-2405894</w:t>
      </w:r>
      <w:r>
        <w:rPr>
          <w:lang w:eastAsia="ja-JP"/>
        </w:rPr>
        <w:tab/>
        <w:t>On-demand SSB SCell operation</w:t>
      </w:r>
      <w:r>
        <w:rPr>
          <w:lang w:eastAsia="ja-JP"/>
        </w:rPr>
        <w:tab/>
        <w:t>Tejas Networks Limited</w:t>
      </w:r>
    </w:p>
    <w:p w14:paraId="1F34D05C" w14:textId="77777777" w:rsidR="00A7587E" w:rsidRDefault="00A7587E" w:rsidP="00A7587E">
      <w:pPr>
        <w:spacing w:after="0"/>
        <w:rPr>
          <w:lang w:eastAsia="ja-JP"/>
        </w:rPr>
      </w:pPr>
      <w:r>
        <w:rPr>
          <w:lang w:eastAsia="ja-JP"/>
        </w:rPr>
        <w:t>R1-2405916</w:t>
      </w:r>
      <w:r>
        <w:rPr>
          <w:lang w:eastAsia="ja-JP"/>
        </w:rPr>
        <w:tab/>
        <w:t>Discussion on on-demand SSB SCell operation</w:t>
      </w:r>
      <w:r>
        <w:rPr>
          <w:lang w:eastAsia="ja-JP"/>
        </w:rPr>
        <w:tab/>
        <w:t>Spreadtrum Communications</w:t>
      </w:r>
    </w:p>
    <w:p w14:paraId="482A2852" w14:textId="77777777" w:rsidR="00A7587E" w:rsidRDefault="00A7587E" w:rsidP="00A7587E">
      <w:pPr>
        <w:spacing w:after="0"/>
        <w:rPr>
          <w:lang w:eastAsia="ja-JP"/>
        </w:rPr>
      </w:pPr>
      <w:r>
        <w:rPr>
          <w:lang w:eastAsia="ja-JP"/>
        </w:rPr>
        <w:t>R1-2405917</w:t>
      </w:r>
      <w:r>
        <w:rPr>
          <w:lang w:eastAsia="ja-JP"/>
        </w:rPr>
        <w:tab/>
        <w:t>Discussion on on-demand SIB1 for idle/inactive mode UEs</w:t>
      </w:r>
      <w:r>
        <w:rPr>
          <w:lang w:eastAsia="ja-JP"/>
        </w:rPr>
        <w:tab/>
        <w:t>Spreadtrum Communications</w:t>
      </w:r>
    </w:p>
    <w:p w14:paraId="1459B5E5" w14:textId="77777777" w:rsidR="00A7587E" w:rsidRDefault="00A7587E" w:rsidP="00A7587E">
      <w:pPr>
        <w:spacing w:after="0"/>
        <w:rPr>
          <w:lang w:eastAsia="ja-JP"/>
        </w:rPr>
      </w:pPr>
      <w:r>
        <w:rPr>
          <w:lang w:eastAsia="ja-JP"/>
        </w:rPr>
        <w:t>R1-2405918</w:t>
      </w:r>
      <w:r>
        <w:rPr>
          <w:lang w:eastAsia="ja-JP"/>
        </w:rPr>
        <w:tab/>
        <w:t>Discussion on adaptation of common signal/channel transmissions</w:t>
      </w:r>
      <w:r>
        <w:rPr>
          <w:lang w:eastAsia="ja-JP"/>
        </w:rPr>
        <w:tab/>
        <w:t>Spreadtrum Communications</w:t>
      </w:r>
    </w:p>
    <w:p w14:paraId="50A3DF71" w14:textId="77777777" w:rsidR="00A7587E" w:rsidRDefault="00A7587E" w:rsidP="00A7587E">
      <w:pPr>
        <w:spacing w:after="0"/>
        <w:rPr>
          <w:lang w:eastAsia="ja-JP"/>
        </w:rPr>
      </w:pPr>
      <w:r>
        <w:rPr>
          <w:lang w:eastAsia="ja-JP"/>
        </w:rPr>
        <w:t>R1-2405957</w:t>
      </w:r>
      <w:r>
        <w:rPr>
          <w:lang w:eastAsia="ja-JP"/>
        </w:rPr>
        <w:tab/>
        <w:t>On-demand SSB SCell Operation</w:t>
      </w:r>
      <w:r>
        <w:rPr>
          <w:lang w:eastAsia="ja-JP"/>
        </w:rPr>
        <w:tab/>
        <w:t>Google</w:t>
      </w:r>
    </w:p>
    <w:p w14:paraId="39BFD64E" w14:textId="77777777" w:rsidR="00A7587E" w:rsidRDefault="00A7587E" w:rsidP="00A7587E">
      <w:pPr>
        <w:spacing w:after="0"/>
        <w:rPr>
          <w:lang w:eastAsia="ja-JP"/>
        </w:rPr>
      </w:pPr>
      <w:r>
        <w:rPr>
          <w:lang w:eastAsia="ja-JP"/>
        </w:rPr>
        <w:t>R1-2405958</w:t>
      </w:r>
      <w:r>
        <w:rPr>
          <w:lang w:eastAsia="ja-JP"/>
        </w:rPr>
        <w:tab/>
        <w:t>On-demand SIB1 for Idle/Inactive Mode UE</w:t>
      </w:r>
      <w:r>
        <w:rPr>
          <w:lang w:eastAsia="ja-JP"/>
        </w:rPr>
        <w:tab/>
        <w:t>Google</w:t>
      </w:r>
    </w:p>
    <w:p w14:paraId="0F8D4987" w14:textId="77777777" w:rsidR="00A7587E" w:rsidRDefault="00A7587E" w:rsidP="00A7587E">
      <w:pPr>
        <w:spacing w:after="0"/>
        <w:rPr>
          <w:lang w:eastAsia="ja-JP"/>
        </w:rPr>
      </w:pPr>
      <w:r>
        <w:rPr>
          <w:lang w:eastAsia="ja-JP"/>
        </w:rPr>
        <w:t>R1-2405959</w:t>
      </w:r>
      <w:r>
        <w:rPr>
          <w:lang w:eastAsia="ja-JP"/>
        </w:rPr>
        <w:tab/>
        <w:t>Adaptation of Common Signals</w:t>
      </w:r>
      <w:r>
        <w:rPr>
          <w:lang w:eastAsia="ja-JP"/>
        </w:rPr>
        <w:tab/>
        <w:t>Google</w:t>
      </w:r>
    </w:p>
    <w:p w14:paraId="3A4A75B1" w14:textId="77777777" w:rsidR="00A7587E" w:rsidRDefault="00A7587E" w:rsidP="00A7587E">
      <w:pPr>
        <w:spacing w:after="0"/>
        <w:rPr>
          <w:lang w:eastAsia="ja-JP"/>
        </w:rPr>
      </w:pPr>
      <w:r>
        <w:rPr>
          <w:lang w:eastAsia="ja-JP"/>
        </w:rPr>
        <w:t>R1-2405993</w:t>
      </w:r>
      <w:r>
        <w:rPr>
          <w:lang w:eastAsia="ja-JP"/>
        </w:rPr>
        <w:tab/>
        <w:t>Discussion on on-demand SSB SCell operation</w:t>
      </w:r>
      <w:r>
        <w:rPr>
          <w:lang w:eastAsia="ja-JP"/>
        </w:rPr>
        <w:tab/>
        <w:t>CMCC</w:t>
      </w:r>
    </w:p>
    <w:p w14:paraId="5591E33D" w14:textId="77777777" w:rsidR="00A7587E" w:rsidRDefault="00A7587E" w:rsidP="00A7587E">
      <w:pPr>
        <w:spacing w:after="0"/>
        <w:rPr>
          <w:lang w:eastAsia="ja-JP"/>
        </w:rPr>
      </w:pPr>
      <w:r>
        <w:rPr>
          <w:lang w:eastAsia="ja-JP"/>
        </w:rPr>
        <w:t>R1-2405994</w:t>
      </w:r>
      <w:r>
        <w:rPr>
          <w:lang w:eastAsia="ja-JP"/>
        </w:rPr>
        <w:tab/>
        <w:t>Discussion on on-demand SIB1 for UEs in idle/inactive mode</w:t>
      </w:r>
      <w:r>
        <w:rPr>
          <w:lang w:eastAsia="ja-JP"/>
        </w:rPr>
        <w:tab/>
        <w:t>CMCC</w:t>
      </w:r>
    </w:p>
    <w:p w14:paraId="58C77021" w14:textId="77777777" w:rsidR="00A7587E" w:rsidRDefault="00A7587E" w:rsidP="00A7587E">
      <w:pPr>
        <w:spacing w:after="0"/>
        <w:rPr>
          <w:lang w:eastAsia="ja-JP"/>
        </w:rPr>
      </w:pPr>
      <w:r>
        <w:rPr>
          <w:lang w:eastAsia="ja-JP"/>
        </w:rPr>
        <w:t>R1-2405995</w:t>
      </w:r>
      <w:r>
        <w:rPr>
          <w:lang w:eastAsia="ja-JP"/>
        </w:rPr>
        <w:tab/>
        <w:t>Discussion on adaptation of common signal/channel transmissions</w:t>
      </w:r>
      <w:r>
        <w:rPr>
          <w:lang w:eastAsia="ja-JP"/>
        </w:rPr>
        <w:tab/>
        <w:t>CMCC</w:t>
      </w:r>
    </w:p>
    <w:p w14:paraId="76257B13" w14:textId="77777777" w:rsidR="00A7587E" w:rsidRDefault="00A7587E" w:rsidP="00A7587E">
      <w:pPr>
        <w:spacing w:after="0"/>
        <w:rPr>
          <w:lang w:eastAsia="ja-JP"/>
        </w:rPr>
      </w:pPr>
      <w:r>
        <w:rPr>
          <w:lang w:eastAsia="ja-JP"/>
        </w:rPr>
        <w:t>R1-2406021</w:t>
      </w:r>
      <w:r>
        <w:rPr>
          <w:lang w:eastAsia="ja-JP"/>
        </w:rPr>
        <w:tab/>
        <w:t>Design of on-demand SSB SCell operation</w:t>
      </w:r>
      <w:r>
        <w:rPr>
          <w:lang w:eastAsia="ja-JP"/>
        </w:rPr>
        <w:tab/>
        <w:t>Intel Corporation</w:t>
      </w:r>
    </w:p>
    <w:p w14:paraId="16EF86FC" w14:textId="77777777" w:rsidR="00A7587E" w:rsidRDefault="00A7587E" w:rsidP="00A7587E">
      <w:pPr>
        <w:spacing w:after="0"/>
        <w:rPr>
          <w:lang w:eastAsia="ja-JP"/>
        </w:rPr>
      </w:pPr>
      <w:r>
        <w:rPr>
          <w:lang w:eastAsia="ja-JP"/>
        </w:rPr>
        <w:t>R1-2406022</w:t>
      </w:r>
      <w:r>
        <w:rPr>
          <w:lang w:eastAsia="ja-JP"/>
        </w:rPr>
        <w:tab/>
        <w:t>Study of on-demand SIB1 for idle/inactive mode UEs</w:t>
      </w:r>
      <w:r>
        <w:rPr>
          <w:lang w:eastAsia="ja-JP"/>
        </w:rPr>
        <w:tab/>
        <w:t>Intel Corporation</w:t>
      </w:r>
    </w:p>
    <w:p w14:paraId="7E1A276B" w14:textId="77777777" w:rsidR="00A7587E" w:rsidRDefault="00A7587E" w:rsidP="00A7587E">
      <w:pPr>
        <w:spacing w:after="0"/>
        <w:rPr>
          <w:lang w:eastAsia="ja-JP"/>
        </w:rPr>
      </w:pPr>
      <w:r>
        <w:rPr>
          <w:lang w:eastAsia="ja-JP"/>
        </w:rPr>
        <w:t>R1-2406023</w:t>
      </w:r>
      <w:r>
        <w:rPr>
          <w:lang w:eastAsia="ja-JP"/>
        </w:rPr>
        <w:tab/>
        <w:t>Adaptation of common signal/channel transmissions for Network Energy Saving</w:t>
      </w:r>
      <w:r>
        <w:rPr>
          <w:lang w:eastAsia="ja-JP"/>
        </w:rPr>
        <w:tab/>
        <w:t>Intel Corporation</w:t>
      </w:r>
    </w:p>
    <w:p w14:paraId="4C6724B6" w14:textId="77777777" w:rsidR="00A7587E" w:rsidRDefault="00A7587E" w:rsidP="00A7587E">
      <w:pPr>
        <w:spacing w:after="0"/>
        <w:rPr>
          <w:lang w:eastAsia="ja-JP"/>
        </w:rPr>
      </w:pPr>
      <w:r>
        <w:rPr>
          <w:lang w:eastAsia="ja-JP"/>
        </w:rPr>
        <w:t>R1-2406049</w:t>
      </w:r>
      <w:r>
        <w:rPr>
          <w:lang w:eastAsia="ja-JP"/>
        </w:rPr>
        <w:tab/>
        <w:t>On-demand SSB SCell Operation</w:t>
      </w:r>
      <w:r>
        <w:rPr>
          <w:lang w:eastAsia="ja-JP"/>
        </w:rPr>
        <w:tab/>
        <w:t>Nokia, Nokia Shanghai Bell</w:t>
      </w:r>
    </w:p>
    <w:p w14:paraId="2BF8493D" w14:textId="77777777" w:rsidR="00A7587E" w:rsidRDefault="00A7587E" w:rsidP="00A7587E">
      <w:pPr>
        <w:spacing w:after="0"/>
        <w:rPr>
          <w:lang w:eastAsia="ja-JP"/>
        </w:rPr>
      </w:pPr>
      <w:r>
        <w:rPr>
          <w:lang w:eastAsia="ja-JP"/>
        </w:rPr>
        <w:t>R1-2406050</w:t>
      </w:r>
      <w:r>
        <w:rPr>
          <w:lang w:eastAsia="ja-JP"/>
        </w:rPr>
        <w:tab/>
        <w:t>On-demand SIB1 for Idle/Inactive mode UEs</w:t>
      </w:r>
      <w:r>
        <w:rPr>
          <w:lang w:eastAsia="ja-JP"/>
        </w:rPr>
        <w:tab/>
        <w:t>Nokia, Nokia Shanghai Bell</w:t>
      </w:r>
    </w:p>
    <w:p w14:paraId="6F1E6AF2" w14:textId="77777777" w:rsidR="00A7587E" w:rsidRDefault="00A7587E" w:rsidP="00A7587E">
      <w:pPr>
        <w:spacing w:after="0"/>
        <w:rPr>
          <w:lang w:eastAsia="ja-JP"/>
        </w:rPr>
      </w:pPr>
      <w:r>
        <w:rPr>
          <w:lang w:eastAsia="ja-JP"/>
        </w:rPr>
        <w:t>R1-2406051</w:t>
      </w:r>
      <w:r>
        <w:rPr>
          <w:lang w:eastAsia="ja-JP"/>
        </w:rPr>
        <w:tab/>
        <w:t>Adaptation of common signal/channel transmissions</w:t>
      </w:r>
      <w:r>
        <w:rPr>
          <w:lang w:eastAsia="ja-JP"/>
        </w:rPr>
        <w:tab/>
        <w:t>Nokia, Nokia Shanghai Bell</w:t>
      </w:r>
    </w:p>
    <w:p w14:paraId="7CF9B22F" w14:textId="77777777" w:rsidR="00A7587E" w:rsidRDefault="00A7587E" w:rsidP="00A7587E">
      <w:pPr>
        <w:spacing w:after="0"/>
        <w:rPr>
          <w:lang w:eastAsia="ja-JP"/>
        </w:rPr>
      </w:pPr>
      <w:r>
        <w:rPr>
          <w:lang w:eastAsia="ja-JP"/>
        </w:rPr>
        <w:lastRenderedPageBreak/>
        <w:t>R1-2406095</w:t>
      </w:r>
      <w:r>
        <w:rPr>
          <w:lang w:eastAsia="ja-JP"/>
        </w:rPr>
        <w:tab/>
        <w:t>Discussion on on-demand SSB operation for SCell</w:t>
      </w:r>
      <w:r>
        <w:rPr>
          <w:lang w:eastAsia="ja-JP"/>
        </w:rPr>
        <w:tab/>
        <w:t>China Telecom</w:t>
      </w:r>
    </w:p>
    <w:p w14:paraId="1235A10D" w14:textId="77777777" w:rsidR="00A7587E" w:rsidRDefault="00A7587E" w:rsidP="00A7587E">
      <w:pPr>
        <w:spacing w:after="0"/>
        <w:rPr>
          <w:lang w:eastAsia="ja-JP"/>
        </w:rPr>
      </w:pPr>
      <w:r>
        <w:rPr>
          <w:lang w:eastAsia="ja-JP"/>
        </w:rPr>
        <w:t>R1-2406096</w:t>
      </w:r>
      <w:r>
        <w:rPr>
          <w:lang w:eastAsia="ja-JP"/>
        </w:rPr>
        <w:tab/>
        <w:t>Discussion on on-demand SIB1 for idle/inactive mode UEs</w:t>
      </w:r>
      <w:r>
        <w:rPr>
          <w:lang w:eastAsia="ja-JP"/>
        </w:rPr>
        <w:tab/>
        <w:t>China Telecom</w:t>
      </w:r>
    </w:p>
    <w:p w14:paraId="2E701976" w14:textId="77777777" w:rsidR="00A7587E" w:rsidRDefault="00A7587E" w:rsidP="00A7587E">
      <w:pPr>
        <w:spacing w:after="0"/>
        <w:rPr>
          <w:lang w:eastAsia="ja-JP"/>
        </w:rPr>
      </w:pPr>
      <w:r>
        <w:rPr>
          <w:lang w:eastAsia="ja-JP"/>
        </w:rPr>
        <w:t>R1-2406097</w:t>
      </w:r>
      <w:r>
        <w:rPr>
          <w:lang w:eastAsia="ja-JP"/>
        </w:rPr>
        <w:tab/>
        <w:t>Discussion on common signal/channel adaptation</w:t>
      </w:r>
      <w:r>
        <w:rPr>
          <w:lang w:eastAsia="ja-JP"/>
        </w:rPr>
        <w:tab/>
        <w:t>China Telecom</w:t>
      </w:r>
    </w:p>
    <w:p w14:paraId="1D8D7E04" w14:textId="77777777" w:rsidR="00A7587E" w:rsidRDefault="00A7587E" w:rsidP="00A7587E">
      <w:pPr>
        <w:spacing w:after="0"/>
        <w:rPr>
          <w:lang w:eastAsia="ja-JP"/>
        </w:rPr>
      </w:pPr>
      <w:r>
        <w:rPr>
          <w:lang w:eastAsia="ja-JP"/>
        </w:rPr>
        <w:t>R1-2406190</w:t>
      </w:r>
      <w:r>
        <w:rPr>
          <w:lang w:eastAsia="ja-JP"/>
        </w:rPr>
        <w:tab/>
        <w:t>Discussions on on-demand SSB Scell operation</w:t>
      </w:r>
      <w:r>
        <w:rPr>
          <w:lang w:eastAsia="ja-JP"/>
        </w:rPr>
        <w:tab/>
        <w:t>vivo</w:t>
      </w:r>
    </w:p>
    <w:p w14:paraId="58281121" w14:textId="77777777" w:rsidR="00A7587E" w:rsidRDefault="00A7587E" w:rsidP="00A7587E">
      <w:pPr>
        <w:spacing w:after="0"/>
        <w:rPr>
          <w:lang w:eastAsia="ja-JP"/>
        </w:rPr>
      </w:pPr>
      <w:r>
        <w:rPr>
          <w:lang w:eastAsia="ja-JP"/>
        </w:rPr>
        <w:t>R1-2406191</w:t>
      </w:r>
      <w:r>
        <w:rPr>
          <w:lang w:eastAsia="ja-JP"/>
        </w:rPr>
        <w:tab/>
        <w:t>Discussions on on-demand SIB1 for idle/inactive mode UEs</w:t>
      </w:r>
      <w:r>
        <w:rPr>
          <w:lang w:eastAsia="ja-JP"/>
        </w:rPr>
        <w:tab/>
        <w:t>vivo</w:t>
      </w:r>
    </w:p>
    <w:p w14:paraId="1426093D" w14:textId="77777777" w:rsidR="00A7587E" w:rsidRDefault="00A7587E" w:rsidP="00A7587E">
      <w:pPr>
        <w:spacing w:after="0"/>
        <w:rPr>
          <w:lang w:eastAsia="ja-JP"/>
        </w:rPr>
      </w:pPr>
      <w:r>
        <w:rPr>
          <w:lang w:eastAsia="ja-JP"/>
        </w:rPr>
        <w:t>R1-2406192</w:t>
      </w:r>
      <w:r>
        <w:rPr>
          <w:lang w:eastAsia="ja-JP"/>
        </w:rPr>
        <w:tab/>
        <w:t>Discussions on adaptation of common signal/channel transmissions</w:t>
      </w:r>
      <w:r>
        <w:rPr>
          <w:lang w:eastAsia="ja-JP"/>
        </w:rPr>
        <w:tab/>
        <w:t>vivo</w:t>
      </w:r>
    </w:p>
    <w:p w14:paraId="123D325E" w14:textId="77777777" w:rsidR="00A7587E" w:rsidRDefault="00A7587E" w:rsidP="00A7587E">
      <w:pPr>
        <w:spacing w:after="0"/>
        <w:rPr>
          <w:lang w:eastAsia="ja-JP"/>
        </w:rPr>
      </w:pPr>
      <w:r>
        <w:rPr>
          <w:lang w:eastAsia="ja-JP"/>
        </w:rPr>
        <w:t>R1-2406226</w:t>
      </w:r>
      <w:r>
        <w:rPr>
          <w:lang w:eastAsia="ja-JP"/>
        </w:rPr>
        <w:tab/>
        <w:t>Discussion on the enhancement to support on demand SSB SCell operation</w:t>
      </w:r>
      <w:r>
        <w:rPr>
          <w:lang w:eastAsia="ja-JP"/>
        </w:rPr>
        <w:tab/>
        <w:t>OPPO</w:t>
      </w:r>
    </w:p>
    <w:p w14:paraId="50C20562" w14:textId="77777777" w:rsidR="00A7587E" w:rsidRDefault="00A7587E" w:rsidP="00A7587E">
      <w:pPr>
        <w:spacing w:after="0"/>
        <w:rPr>
          <w:lang w:eastAsia="ja-JP"/>
        </w:rPr>
      </w:pPr>
      <w:r>
        <w:rPr>
          <w:lang w:eastAsia="ja-JP"/>
        </w:rPr>
        <w:t>R1-2406227</w:t>
      </w:r>
      <w:r>
        <w:rPr>
          <w:lang w:eastAsia="ja-JP"/>
        </w:rPr>
        <w:tab/>
        <w:t>Discussion on the enhancement to support on demand SIB1 for idle/inactive mode UE</w:t>
      </w:r>
      <w:r>
        <w:rPr>
          <w:lang w:eastAsia="ja-JP"/>
        </w:rPr>
        <w:tab/>
        <w:t>OPPO</w:t>
      </w:r>
    </w:p>
    <w:p w14:paraId="3E555426" w14:textId="77777777" w:rsidR="00A7587E" w:rsidRDefault="00A7587E" w:rsidP="00A7587E">
      <w:pPr>
        <w:spacing w:after="0"/>
        <w:rPr>
          <w:lang w:eastAsia="ja-JP"/>
        </w:rPr>
      </w:pPr>
      <w:r>
        <w:rPr>
          <w:lang w:eastAsia="ja-JP"/>
        </w:rPr>
        <w:t>R1-2406228</w:t>
      </w:r>
      <w:r>
        <w:rPr>
          <w:lang w:eastAsia="ja-JP"/>
        </w:rPr>
        <w:tab/>
        <w:t>Discussion on adaptation of common signal/channel transmission</w:t>
      </w:r>
      <w:r>
        <w:rPr>
          <w:lang w:eastAsia="ja-JP"/>
        </w:rPr>
        <w:tab/>
        <w:t>OPPO</w:t>
      </w:r>
    </w:p>
    <w:p w14:paraId="6A89FD95" w14:textId="77777777" w:rsidR="00A7587E" w:rsidRDefault="00A7587E" w:rsidP="00A7587E">
      <w:pPr>
        <w:spacing w:after="0"/>
        <w:rPr>
          <w:lang w:eastAsia="ja-JP"/>
        </w:rPr>
      </w:pPr>
      <w:r>
        <w:rPr>
          <w:lang w:eastAsia="ja-JP"/>
        </w:rPr>
        <w:t>R1-2406292</w:t>
      </w:r>
      <w:r>
        <w:rPr>
          <w:lang w:eastAsia="ja-JP"/>
        </w:rPr>
        <w:tab/>
        <w:t>Discussion on on-demand SSB SCell operation</w:t>
      </w:r>
      <w:r>
        <w:rPr>
          <w:lang w:eastAsia="ja-JP"/>
        </w:rPr>
        <w:tab/>
        <w:t>Xiaomi</w:t>
      </w:r>
    </w:p>
    <w:p w14:paraId="4AD23DC8" w14:textId="77777777" w:rsidR="00A7587E" w:rsidRDefault="00A7587E" w:rsidP="00A7587E">
      <w:pPr>
        <w:spacing w:after="0"/>
        <w:rPr>
          <w:lang w:eastAsia="ja-JP"/>
        </w:rPr>
      </w:pPr>
      <w:r>
        <w:rPr>
          <w:lang w:eastAsia="ja-JP"/>
        </w:rPr>
        <w:t>R1-2406293</w:t>
      </w:r>
      <w:r>
        <w:rPr>
          <w:lang w:eastAsia="ja-JP"/>
        </w:rPr>
        <w:tab/>
        <w:t>Discussion on on-demand SIB1 for idle/inactive mode UEs</w:t>
      </w:r>
      <w:r>
        <w:rPr>
          <w:lang w:eastAsia="ja-JP"/>
        </w:rPr>
        <w:tab/>
        <w:t>Xiaomi</w:t>
      </w:r>
    </w:p>
    <w:p w14:paraId="7E98F6C5" w14:textId="77777777" w:rsidR="00A7587E" w:rsidRDefault="00A7587E" w:rsidP="00A7587E">
      <w:pPr>
        <w:spacing w:after="0"/>
        <w:rPr>
          <w:lang w:eastAsia="ja-JP"/>
        </w:rPr>
      </w:pPr>
      <w:r>
        <w:rPr>
          <w:lang w:eastAsia="ja-JP"/>
        </w:rPr>
        <w:t>R1-2406294</w:t>
      </w:r>
      <w:r>
        <w:rPr>
          <w:lang w:eastAsia="ja-JP"/>
        </w:rPr>
        <w:tab/>
        <w:t>Discussion on adaptation of common signal and channel transmissions</w:t>
      </w:r>
      <w:r>
        <w:rPr>
          <w:lang w:eastAsia="ja-JP"/>
        </w:rPr>
        <w:tab/>
        <w:t>Xiaomi</w:t>
      </w:r>
    </w:p>
    <w:p w14:paraId="4D3FF0F5" w14:textId="77777777" w:rsidR="00A7587E" w:rsidRDefault="00A7587E" w:rsidP="00A7587E">
      <w:pPr>
        <w:spacing w:after="0"/>
        <w:rPr>
          <w:lang w:eastAsia="ja-JP"/>
        </w:rPr>
      </w:pPr>
      <w:r>
        <w:rPr>
          <w:lang w:eastAsia="ja-JP"/>
        </w:rPr>
        <w:t>R1-2406376</w:t>
      </w:r>
      <w:r>
        <w:rPr>
          <w:lang w:eastAsia="ja-JP"/>
        </w:rPr>
        <w:tab/>
        <w:t>Discussion on on-demand SSB SCell operation</w:t>
      </w:r>
      <w:r>
        <w:rPr>
          <w:lang w:eastAsia="ja-JP"/>
        </w:rPr>
        <w:tab/>
        <w:t>CATT</w:t>
      </w:r>
    </w:p>
    <w:p w14:paraId="290BB78E" w14:textId="77777777" w:rsidR="00A7587E" w:rsidRDefault="00A7587E" w:rsidP="00A7587E">
      <w:pPr>
        <w:spacing w:after="0"/>
        <w:rPr>
          <w:lang w:eastAsia="ja-JP"/>
        </w:rPr>
      </w:pPr>
      <w:r>
        <w:rPr>
          <w:lang w:eastAsia="ja-JP"/>
        </w:rPr>
        <w:t>R1-2406377</w:t>
      </w:r>
      <w:r>
        <w:rPr>
          <w:lang w:eastAsia="ja-JP"/>
        </w:rPr>
        <w:tab/>
        <w:t>Discussion on on-demand SIB1</w:t>
      </w:r>
      <w:r>
        <w:rPr>
          <w:lang w:eastAsia="ja-JP"/>
        </w:rPr>
        <w:tab/>
        <w:t>CATT</w:t>
      </w:r>
    </w:p>
    <w:p w14:paraId="418D802D" w14:textId="77777777" w:rsidR="00A7587E" w:rsidRDefault="00A7587E" w:rsidP="00A7587E">
      <w:pPr>
        <w:spacing w:after="0"/>
        <w:rPr>
          <w:lang w:eastAsia="ja-JP"/>
        </w:rPr>
      </w:pPr>
      <w:r>
        <w:rPr>
          <w:lang w:eastAsia="ja-JP"/>
        </w:rPr>
        <w:t>R1-2406378</w:t>
      </w:r>
      <w:r>
        <w:rPr>
          <w:lang w:eastAsia="ja-JP"/>
        </w:rPr>
        <w:tab/>
        <w:t>Discussion on adaptation of common signal/channel transmissions</w:t>
      </w:r>
      <w:r>
        <w:rPr>
          <w:lang w:eastAsia="ja-JP"/>
        </w:rPr>
        <w:tab/>
        <w:t>CATT</w:t>
      </w:r>
    </w:p>
    <w:p w14:paraId="6C7B2406" w14:textId="77777777" w:rsidR="00A7587E" w:rsidRDefault="00A7587E" w:rsidP="00A7587E">
      <w:pPr>
        <w:spacing w:after="0"/>
        <w:rPr>
          <w:lang w:eastAsia="ja-JP"/>
        </w:rPr>
      </w:pPr>
      <w:r>
        <w:rPr>
          <w:lang w:eastAsia="ja-JP"/>
        </w:rPr>
        <w:t>R1-2406409</w:t>
      </w:r>
      <w:r>
        <w:rPr>
          <w:lang w:eastAsia="ja-JP"/>
        </w:rPr>
        <w:tab/>
        <w:t>Discussion on on-demand SSB for NES</w:t>
      </w:r>
      <w:r>
        <w:rPr>
          <w:lang w:eastAsia="ja-JP"/>
        </w:rPr>
        <w:tab/>
        <w:t>ZTE Corporation, Sanechips</w:t>
      </w:r>
    </w:p>
    <w:p w14:paraId="4B21E6AD" w14:textId="77777777" w:rsidR="00A7587E" w:rsidRDefault="00A7587E" w:rsidP="00A7587E">
      <w:pPr>
        <w:spacing w:after="0"/>
        <w:rPr>
          <w:lang w:eastAsia="ja-JP"/>
        </w:rPr>
      </w:pPr>
      <w:r>
        <w:rPr>
          <w:lang w:eastAsia="ja-JP"/>
        </w:rPr>
        <w:t>R1-2406410</w:t>
      </w:r>
      <w:r>
        <w:rPr>
          <w:lang w:eastAsia="ja-JP"/>
        </w:rPr>
        <w:tab/>
        <w:t>Discussion on on-demand SIB1 for NES</w:t>
      </w:r>
      <w:r>
        <w:rPr>
          <w:lang w:eastAsia="ja-JP"/>
        </w:rPr>
        <w:tab/>
        <w:t>ZTE Corporation, Sanechips</w:t>
      </w:r>
    </w:p>
    <w:p w14:paraId="6E9B5549" w14:textId="77777777" w:rsidR="00A7587E" w:rsidRDefault="00A7587E" w:rsidP="00A7587E">
      <w:pPr>
        <w:spacing w:after="0"/>
        <w:rPr>
          <w:lang w:eastAsia="ja-JP"/>
        </w:rPr>
      </w:pPr>
      <w:r>
        <w:rPr>
          <w:lang w:eastAsia="ja-JP"/>
        </w:rPr>
        <w:t>R1-2406411</w:t>
      </w:r>
      <w:r>
        <w:rPr>
          <w:lang w:eastAsia="ja-JP"/>
        </w:rPr>
        <w:tab/>
        <w:t>Discussion on common signal channel for NES</w:t>
      </w:r>
      <w:r>
        <w:rPr>
          <w:lang w:eastAsia="ja-JP"/>
        </w:rPr>
        <w:tab/>
        <w:t>ZTE Corporation, Sanechips</w:t>
      </w:r>
    </w:p>
    <w:p w14:paraId="5823B493" w14:textId="77777777" w:rsidR="00A7587E" w:rsidRDefault="00A7587E" w:rsidP="00A7587E">
      <w:pPr>
        <w:spacing w:after="0"/>
        <w:rPr>
          <w:lang w:eastAsia="ja-JP"/>
        </w:rPr>
      </w:pPr>
      <w:r>
        <w:rPr>
          <w:lang w:eastAsia="ja-JP"/>
        </w:rPr>
        <w:t>R1-2406477</w:t>
      </w:r>
      <w:r>
        <w:rPr>
          <w:lang w:eastAsia="ja-JP"/>
        </w:rPr>
        <w:tab/>
        <w:t>On-demand SSB SCell operation</w:t>
      </w:r>
      <w:r>
        <w:rPr>
          <w:lang w:eastAsia="ja-JP"/>
        </w:rPr>
        <w:tab/>
        <w:t>Sony</w:t>
      </w:r>
    </w:p>
    <w:p w14:paraId="6CD34A56" w14:textId="77777777" w:rsidR="00A7587E" w:rsidRDefault="00A7587E" w:rsidP="00A7587E">
      <w:pPr>
        <w:spacing w:after="0"/>
        <w:rPr>
          <w:lang w:eastAsia="ja-JP"/>
        </w:rPr>
      </w:pPr>
      <w:r>
        <w:rPr>
          <w:lang w:eastAsia="ja-JP"/>
        </w:rPr>
        <w:t>R1-2406478</w:t>
      </w:r>
      <w:r>
        <w:rPr>
          <w:lang w:eastAsia="ja-JP"/>
        </w:rPr>
        <w:tab/>
        <w:t>On-demand SIB1 for idle/inactive mode UEs</w:t>
      </w:r>
      <w:r>
        <w:rPr>
          <w:lang w:eastAsia="ja-JP"/>
        </w:rPr>
        <w:tab/>
        <w:t>Sony</w:t>
      </w:r>
    </w:p>
    <w:p w14:paraId="00D7A468" w14:textId="77777777" w:rsidR="00A7587E" w:rsidRDefault="00A7587E" w:rsidP="00A7587E">
      <w:pPr>
        <w:spacing w:after="0"/>
        <w:rPr>
          <w:lang w:eastAsia="ja-JP"/>
        </w:rPr>
      </w:pPr>
      <w:r>
        <w:rPr>
          <w:lang w:eastAsia="ja-JP"/>
        </w:rPr>
        <w:t>R1-2406479</w:t>
      </w:r>
      <w:r>
        <w:rPr>
          <w:lang w:eastAsia="ja-JP"/>
        </w:rPr>
        <w:tab/>
        <w:t>Adaptation of common signal/channel transmissions</w:t>
      </w:r>
      <w:r>
        <w:rPr>
          <w:lang w:eastAsia="ja-JP"/>
        </w:rPr>
        <w:tab/>
        <w:t>Sony</w:t>
      </w:r>
    </w:p>
    <w:p w14:paraId="6BCAD144" w14:textId="77777777" w:rsidR="00A7587E" w:rsidRDefault="00A7587E" w:rsidP="00A7587E">
      <w:pPr>
        <w:spacing w:after="0"/>
        <w:rPr>
          <w:lang w:eastAsia="ja-JP"/>
        </w:rPr>
      </w:pPr>
      <w:r>
        <w:rPr>
          <w:lang w:eastAsia="ja-JP"/>
        </w:rPr>
        <w:t>R1-2406507</w:t>
      </w:r>
      <w:r>
        <w:rPr>
          <w:lang w:eastAsia="ja-JP"/>
        </w:rPr>
        <w:tab/>
        <w:t>Discussion on on-demand SSB SCell operation</w:t>
      </w:r>
      <w:r>
        <w:rPr>
          <w:lang w:eastAsia="ja-JP"/>
        </w:rPr>
        <w:tab/>
        <w:t>InterDigital, Inc.</w:t>
      </w:r>
    </w:p>
    <w:p w14:paraId="5ECB1357" w14:textId="77777777" w:rsidR="00A7587E" w:rsidRDefault="00A7587E" w:rsidP="00A7587E">
      <w:pPr>
        <w:spacing w:after="0"/>
        <w:rPr>
          <w:lang w:eastAsia="ja-JP"/>
        </w:rPr>
      </w:pPr>
      <w:r>
        <w:rPr>
          <w:lang w:eastAsia="ja-JP"/>
        </w:rPr>
        <w:t>R1-2406508</w:t>
      </w:r>
      <w:r>
        <w:rPr>
          <w:lang w:eastAsia="ja-JP"/>
        </w:rPr>
        <w:tab/>
        <w:t>Discussion on on-demand SIB1 for idle/inactive mode UEs</w:t>
      </w:r>
      <w:r>
        <w:rPr>
          <w:lang w:eastAsia="ja-JP"/>
        </w:rPr>
        <w:tab/>
        <w:t>InterDigital, Inc.</w:t>
      </w:r>
    </w:p>
    <w:p w14:paraId="2FB1DCBA" w14:textId="77777777" w:rsidR="00A7587E" w:rsidRDefault="00A7587E" w:rsidP="00A7587E">
      <w:pPr>
        <w:spacing w:after="0"/>
        <w:rPr>
          <w:lang w:eastAsia="ja-JP"/>
        </w:rPr>
      </w:pPr>
      <w:r>
        <w:rPr>
          <w:lang w:eastAsia="ja-JP"/>
        </w:rPr>
        <w:t>R1-2406509</w:t>
      </w:r>
      <w:r>
        <w:rPr>
          <w:lang w:eastAsia="ja-JP"/>
        </w:rPr>
        <w:tab/>
        <w:t>Discussion on adaptation of common signal/channel transmissions</w:t>
      </w:r>
      <w:r>
        <w:rPr>
          <w:lang w:eastAsia="ja-JP"/>
        </w:rPr>
        <w:tab/>
        <w:t>InterDigital, Inc.</w:t>
      </w:r>
    </w:p>
    <w:p w14:paraId="556DA988" w14:textId="77777777" w:rsidR="00A7587E" w:rsidRDefault="00A7587E" w:rsidP="00A7587E">
      <w:pPr>
        <w:spacing w:after="0"/>
        <w:rPr>
          <w:lang w:eastAsia="ja-JP"/>
        </w:rPr>
      </w:pPr>
      <w:r>
        <w:rPr>
          <w:lang w:eastAsia="ja-JP"/>
        </w:rPr>
        <w:t>R1-2406515</w:t>
      </w:r>
      <w:r>
        <w:rPr>
          <w:lang w:eastAsia="ja-JP"/>
        </w:rPr>
        <w:tab/>
        <w:t>Discussion on on-demand SSB SCell operation</w:t>
      </w:r>
      <w:r>
        <w:rPr>
          <w:lang w:eastAsia="ja-JP"/>
        </w:rPr>
        <w:tab/>
        <w:t>Fujitsu</w:t>
      </w:r>
    </w:p>
    <w:p w14:paraId="6B0D97B3" w14:textId="77777777" w:rsidR="00A7587E" w:rsidRDefault="00A7587E" w:rsidP="00A7587E">
      <w:pPr>
        <w:spacing w:after="0"/>
        <w:rPr>
          <w:lang w:eastAsia="ja-JP"/>
        </w:rPr>
      </w:pPr>
      <w:r>
        <w:rPr>
          <w:lang w:eastAsia="ja-JP"/>
        </w:rPr>
        <w:t>R1-2406516</w:t>
      </w:r>
      <w:r>
        <w:rPr>
          <w:lang w:eastAsia="ja-JP"/>
        </w:rPr>
        <w:tab/>
        <w:t>Discussion on on-demand SIB1 for idle/inactive mode UEs</w:t>
      </w:r>
      <w:r>
        <w:rPr>
          <w:lang w:eastAsia="ja-JP"/>
        </w:rPr>
        <w:tab/>
        <w:t>Fujitsu</w:t>
      </w:r>
    </w:p>
    <w:p w14:paraId="0381B14E" w14:textId="77777777" w:rsidR="00A7587E" w:rsidRDefault="00A7587E" w:rsidP="00A7587E">
      <w:pPr>
        <w:spacing w:after="0"/>
        <w:rPr>
          <w:lang w:eastAsia="ja-JP"/>
        </w:rPr>
      </w:pPr>
      <w:r>
        <w:rPr>
          <w:lang w:eastAsia="ja-JP"/>
        </w:rPr>
        <w:t>R1-2406517</w:t>
      </w:r>
      <w:r>
        <w:rPr>
          <w:lang w:eastAsia="ja-JP"/>
        </w:rPr>
        <w:tab/>
        <w:t>Discussion on adaptation of common signal / channel transmissions</w:t>
      </w:r>
      <w:r>
        <w:rPr>
          <w:lang w:eastAsia="ja-JP"/>
        </w:rPr>
        <w:tab/>
        <w:t>Fujitsu</w:t>
      </w:r>
    </w:p>
    <w:p w14:paraId="217BB9CE" w14:textId="77777777" w:rsidR="00A7587E" w:rsidRDefault="00A7587E" w:rsidP="00A7587E">
      <w:pPr>
        <w:spacing w:after="0"/>
        <w:rPr>
          <w:lang w:eastAsia="ja-JP"/>
        </w:rPr>
      </w:pPr>
      <w:r>
        <w:rPr>
          <w:lang w:eastAsia="ja-JP"/>
        </w:rPr>
        <w:t>R1-2406582</w:t>
      </w:r>
      <w:r>
        <w:rPr>
          <w:lang w:eastAsia="ja-JP"/>
        </w:rPr>
        <w:tab/>
        <w:t>Discussion on adaptation of common signal channel transmissions</w:t>
      </w:r>
      <w:r>
        <w:rPr>
          <w:lang w:eastAsia="ja-JP"/>
        </w:rPr>
        <w:tab/>
        <w:t>HONOR</w:t>
      </w:r>
    </w:p>
    <w:p w14:paraId="2293DDB8" w14:textId="77777777" w:rsidR="00A7587E" w:rsidRDefault="00A7587E" w:rsidP="00A7587E">
      <w:pPr>
        <w:spacing w:after="0"/>
        <w:rPr>
          <w:lang w:eastAsia="ja-JP"/>
        </w:rPr>
      </w:pPr>
      <w:r>
        <w:rPr>
          <w:lang w:eastAsia="ja-JP"/>
        </w:rPr>
        <w:t>R1-2406608</w:t>
      </w:r>
      <w:r>
        <w:rPr>
          <w:lang w:eastAsia="ja-JP"/>
        </w:rPr>
        <w:tab/>
        <w:t>On-demand SSB SCell operation</w:t>
      </w:r>
      <w:r>
        <w:rPr>
          <w:lang w:eastAsia="ja-JP"/>
        </w:rPr>
        <w:tab/>
        <w:t>LG Electronics</w:t>
      </w:r>
    </w:p>
    <w:p w14:paraId="1DAD9311" w14:textId="77777777" w:rsidR="00A7587E" w:rsidRDefault="00A7587E" w:rsidP="00A7587E">
      <w:pPr>
        <w:spacing w:after="0"/>
        <w:rPr>
          <w:lang w:eastAsia="ja-JP"/>
        </w:rPr>
      </w:pPr>
      <w:r>
        <w:rPr>
          <w:lang w:eastAsia="ja-JP"/>
        </w:rPr>
        <w:t>R1-2406609</w:t>
      </w:r>
      <w:r>
        <w:rPr>
          <w:lang w:eastAsia="ja-JP"/>
        </w:rPr>
        <w:tab/>
        <w:t>On-demand SIB1 for idle/inactive mode UEs</w:t>
      </w:r>
      <w:r>
        <w:rPr>
          <w:lang w:eastAsia="ja-JP"/>
        </w:rPr>
        <w:tab/>
        <w:t>LG Electronics</w:t>
      </w:r>
    </w:p>
    <w:p w14:paraId="26EFC7FF" w14:textId="77777777" w:rsidR="00A7587E" w:rsidRDefault="00A7587E" w:rsidP="00A7587E">
      <w:pPr>
        <w:spacing w:after="0"/>
        <w:rPr>
          <w:lang w:eastAsia="ja-JP"/>
        </w:rPr>
      </w:pPr>
      <w:r>
        <w:rPr>
          <w:lang w:eastAsia="ja-JP"/>
        </w:rPr>
        <w:t>R1-2406610</w:t>
      </w:r>
      <w:r>
        <w:rPr>
          <w:lang w:eastAsia="ja-JP"/>
        </w:rPr>
        <w:tab/>
        <w:t>Adaptation of common signal/channel transmissions</w:t>
      </w:r>
      <w:r>
        <w:rPr>
          <w:lang w:eastAsia="ja-JP"/>
        </w:rPr>
        <w:tab/>
        <w:t>LG Electronics</w:t>
      </w:r>
    </w:p>
    <w:p w14:paraId="57D84CCA" w14:textId="77777777" w:rsidR="00A7587E" w:rsidRDefault="00A7587E" w:rsidP="00A7587E">
      <w:pPr>
        <w:spacing w:after="0"/>
        <w:rPr>
          <w:lang w:eastAsia="ja-JP"/>
        </w:rPr>
      </w:pPr>
      <w:r>
        <w:rPr>
          <w:lang w:eastAsia="ja-JP"/>
        </w:rPr>
        <w:t>R1-2406658</w:t>
      </w:r>
      <w:r>
        <w:rPr>
          <w:lang w:eastAsia="ja-JP"/>
        </w:rPr>
        <w:tab/>
        <w:t>On-demand SSB SCell operation</w:t>
      </w:r>
      <w:r>
        <w:rPr>
          <w:lang w:eastAsia="ja-JP"/>
        </w:rPr>
        <w:tab/>
        <w:t>Samsung</w:t>
      </w:r>
    </w:p>
    <w:p w14:paraId="2006C258" w14:textId="77777777" w:rsidR="00A7587E" w:rsidRDefault="00A7587E" w:rsidP="00A7587E">
      <w:pPr>
        <w:spacing w:after="0"/>
        <w:rPr>
          <w:lang w:eastAsia="ja-JP"/>
        </w:rPr>
      </w:pPr>
      <w:r>
        <w:rPr>
          <w:lang w:eastAsia="ja-JP"/>
        </w:rPr>
        <w:t>R1-2406659</w:t>
      </w:r>
      <w:r>
        <w:rPr>
          <w:lang w:eastAsia="ja-JP"/>
        </w:rPr>
        <w:tab/>
        <w:t>On-demand SIB1 for idle/inactive mode UEs</w:t>
      </w:r>
      <w:r>
        <w:rPr>
          <w:lang w:eastAsia="ja-JP"/>
        </w:rPr>
        <w:tab/>
        <w:t>Samsung</w:t>
      </w:r>
    </w:p>
    <w:p w14:paraId="3E5A5F18" w14:textId="77777777" w:rsidR="00A7587E" w:rsidRDefault="00A7587E" w:rsidP="00A7587E">
      <w:pPr>
        <w:spacing w:after="0"/>
        <w:rPr>
          <w:lang w:eastAsia="ja-JP"/>
        </w:rPr>
      </w:pPr>
      <w:r>
        <w:rPr>
          <w:lang w:eastAsia="ja-JP"/>
        </w:rPr>
        <w:t>R1-2406660</w:t>
      </w:r>
      <w:r>
        <w:rPr>
          <w:lang w:eastAsia="ja-JP"/>
        </w:rPr>
        <w:tab/>
        <w:t>Adaptation of common signal/channel transmissions</w:t>
      </w:r>
      <w:r>
        <w:rPr>
          <w:lang w:eastAsia="ja-JP"/>
        </w:rPr>
        <w:tab/>
        <w:t>Samsung</w:t>
      </w:r>
    </w:p>
    <w:p w14:paraId="2BFEED3E" w14:textId="77777777" w:rsidR="00A7587E" w:rsidRDefault="00A7587E" w:rsidP="00A7587E">
      <w:pPr>
        <w:spacing w:after="0"/>
        <w:rPr>
          <w:lang w:eastAsia="ja-JP"/>
        </w:rPr>
      </w:pPr>
      <w:r>
        <w:rPr>
          <w:lang w:eastAsia="ja-JP"/>
        </w:rPr>
        <w:t>R1-2406687</w:t>
      </w:r>
      <w:r>
        <w:rPr>
          <w:lang w:eastAsia="ja-JP"/>
        </w:rPr>
        <w:tab/>
        <w:t>Discussion on adaptation of common signal/channel transmission</w:t>
      </w:r>
      <w:r>
        <w:rPr>
          <w:lang w:eastAsia="ja-JP"/>
        </w:rPr>
        <w:tab/>
        <w:t>PANASONIC R&amp;D Center Germany</w:t>
      </w:r>
    </w:p>
    <w:p w14:paraId="6DE02EF9" w14:textId="77777777" w:rsidR="00A7587E" w:rsidRDefault="00A7587E" w:rsidP="00A7587E">
      <w:pPr>
        <w:spacing w:after="0"/>
        <w:rPr>
          <w:lang w:eastAsia="ja-JP"/>
        </w:rPr>
      </w:pPr>
      <w:r>
        <w:rPr>
          <w:lang w:eastAsia="ja-JP"/>
        </w:rPr>
        <w:t>R1-2406689</w:t>
      </w:r>
      <w:r>
        <w:rPr>
          <w:lang w:eastAsia="ja-JP"/>
        </w:rPr>
        <w:tab/>
        <w:t>On-demand SSB SCell operation</w:t>
      </w:r>
      <w:r>
        <w:rPr>
          <w:lang w:eastAsia="ja-JP"/>
        </w:rPr>
        <w:tab/>
        <w:t>Lenovo</w:t>
      </w:r>
    </w:p>
    <w:p w14:paraId="4C77034A" w14:textId="77777777" w:rsidR="00A7587E" w:rsidRDefault="00A7587E" w:rsidP="00A7587E">
      <w:pPr>
        <w:spacing w:after="0"/>
        <w:rPr>
          <w:lang w:eastAsia="ja-JP"/>
        </w:rPr>
      </w:pPr>
      <w:r>
        <w:rPr>
          <w:lang w:eastAsia="ja-JP"/>
        </w:rPr>
        <w:t>R1-2406690</w:t>
      </w:r>
      <w:r>
        <w:rPr>
          <w:lang w:eastAsia="ja-JP"/>
        </w:rPr>
        <w:tab/>
        <w:t>On-demand SIB1 for idle/inactive mode UEs</w:t>
      </w:r>
      <w:r>
        <w:rPr>
          <w:lang w:eastAsia="ja-JP"/>
        </w:rPr>
        <w:tab/>
        <w:t>Lenovo</w:t>
      </w:r>
    </w:p>
    <w:p w14:paraId="0CC5F90A" w14:textId="77777777" w:rsidR="00A7587E" w:rsidRDefault="00A7587E" w:rsidP="00A7587E">
      <w:pPr>
        <w:spacing w:after="0"/>
        <w:rPr>
          <w:lang w:eastAsia="ja-JP"/>
        </w:rPr>
      </w:pPr>
      <w:r>
        <w:rPr>
          <w:lang w:eastAsia="ja-JP"/>
        </w:rPr>
        <w:t>R1-2406694</w:t>
      </w:r>
      <w:r>
        <w:rPr>
          <w:lang w:eastAsia="ja-JP"/>
        </w:rPr>
        <w:tab/>
        <w:t>Discussion on on-demand SSB for SCell operation</w:t>
      </w:r>
      <w:r>
        <w:rPr>
          <w:lang w:eastAsia="ja-JP"/>
        </w:rPr>
        <w:tab/>
        <w:t>NEC</w:t>
      </w:r>
    </w:p>
    <w:p w14:paraId="21EFAF3B" w14:textId="77777777" w:rsidR="00A7587E" w:rsidRDefault="00A7587E" w:rsidP="00A7587E">
      <w:pPr>
        <w:spacing w:after="0"/>
        <w:rPr>
          <w:lang w:eastAsia="ja-JP"/>
        </w:rPr>
      </w:pPr>
      <w:r>
        <w:rPr>
          <w:lang w:eastAsia="ja-JP"/>
        </w:rPr>
        <w:t>R1-2406695</w:t>
      </w:r>
      <w:r>
        <w:rPr>
          <w:lang w:eastAsia="ja-JP"/>
        </w:rPr>
        <w:tab/>
        <w:t>Discussion on on-demand SIB1 for UEs in idle/inactive mode</w:t>
      </w:r>
      <w:r>
        <w:rPr>
          <w:lang w:eastAsia="ja-JP"/>
        </w:rPr>
        <w:tab/>
        <w:t>NEC</w:t>
      </w:r>
    </w:p>
    <w:p w14:paraId="03221F90" w14:textId="77777777" w:rsidR="00A7587E" w:rsidRDefault="00A7587E" w:rsidP="00A7587E">
      <w:pPr>
        <w:spacing w:after="0"/>
        <w:rPr>
          <w:lang w:eastAsia="ja-JP"/>
        </w:rPr>
      </w:pPr>
      <w:r>
        <w:rPr>
          <w:lang w:eastAsia="ja-JP"/>
        </w:rPr>
        <w:t>R1-2406696</w:t>
      </w:r>
      <w:r>
        <w:rPr>
          <w:lang w:eastAsia="ja-JP"/>
        </w:rPr>
        <w:tab/>
        <w:t>Discussion on adaptation of common signal/channel transmissions for Cell DTX/DRX</w:t>
      </w:r>
      <w:r>
        <w:rPr>
          <w:lang w:eastAsia="ja-JP"/>
        </w:rPr>
        <w:tab/>
        <w:t>NEC</w:t>
      </w:r>
    </w:p>
    <w:p w14:paraId="4F218278" w14:textId="77777777" w:rsidR="00A7587E" w:rsidRDefault="00A7587E" w:rsidP="00A7587E">
      <w:pPr>
        <w:spacing w:after="0"/>
        <w:rPr>
          <w:lang w:eastAsia="ja-JP"/>
        </w:rPr>
      </w:pPr>
      <w:r>
        <w:rPr>
          <w:lang w:eastAsia="ja-JP"/>
        </w:rPr>
        <w:t>R1-2406704</w:t>
      </w:r>
      <w:r>
        <w:rPr>
          <w:lang w:eastAsia="ja-JP"/>
        </w:rPr>
        <w:tab/>
        <w:t>Discussion on On-Demand SSB SCell operation</w:t>
      </w:r>
      <w:r>
        <w:rPr>
          <w:lang w:eastAsia="ja-JP"/>
        </w:rPr>
        <w:tab/>
        <w:t>Transsion Holdings</w:t>
      </w:r>
    </w:p>
    <w:p w14:paraId="53972769" w14:textId="77777777" w:rsidR="00A7587E" w:rsidRDefault="00A7587E" w:rsidP="00A7587E">
      <w:pPr>
        <w:spacing w:after="0"/>
        <w:rPr>
          <w:lang w:eastAsia="ja-JP"/>
        </w:rPr>
      </w:pPr>
      <w:r>
        <w:rPr>
          <w:lang w:eastAsia="ja-JP"/>
        </w:rPr>
        <w:t>R1-2406705</w:t>
      </w:r>
      <w:r>
        <w:rPr>
          <w:lang w:eastAsia="ja-JP"/>
        </w:rPr>
        <w:tab/>
        <w:t>Discussion on on-demand SIB1 transmission for idle/inactive mode UEs</w:t>
      </w:r>
      <w:r>
        <w:rPr>
          <w:lang w:eastAsia="ja-JP"/>
        </w:rPr>
        <w:tab/>
        <w:t>Transsion Holdings</w:t>
      </w:r>
    </w:p>
    <w:p w14:paraId="68CFD49D" w14:textId="77777777" w:rsidR="00A7587E" w:rsidRDefault="00A7587E" w:rsidP="00A7587E">
      <w:pPr>
        <w:spacing w:after="0"/>
        <w:rPr>
          <w:lang w:eastAsia="ja-JP"/>
        </w:rPr>
      </w:pPr>
      <w:r>
        <w:rPr>
          <w:lang w:eastAsia="ja-JP"/>
        </w:rPr>
        <w:t>R1-2406706</w:t>
      </w:r>
      <w:r>
        <w:rPr>
          <w:lang w:eastAsia="ja-JP"/>
        </w:rPr>
        <w:tab/>
        <w:t>Discussion on adaptive transmission of common signal or common channel</w:t>
      </w:r>
      <w:r>
        <w:rPr>
          <w:lang w:eastAsia="ja-JP"/>
        </w:rPr>
        <w:tab/>
        <w:t>Transsion Holdings</w:t>
      </w:r>
    </w:p>
    <w:p w14:paraId="081C7357" w14:textId="77777777" w:rsidR="00A7587E" w:rsidRDefault="00A7587E" w:rsidP="00A7587E">
      <w:pPr>
        <w:spacing w:after="0"/>
        <w:rPr>
          <w:lang w:eastAsia="ja-JP"/>
        </w:rPr>
      </w:pPr>
      <w:r>
        <w:rPr>
          <w:lang w:eastAsia="ja-JP"/>
        </w:rPr>
        <w:t>R1-2406708</w:t>
      </w:r>
      <w:r>
        <w:rPr>
          <w:lang w:eastAsia="ja-JP"/>
        </w:rPr>
        <w:tab/>
        <w:t>DCI based signaling for on-demand SSB</w:t>
      </w:r>
      <w:r>
        <w:rPr>
          <w:lang w:eastAsia="ja-JP"/>
        </w:rPr>
        <w:tab/>
        <w:t>ASUSTeK</w:t>
      </w:r>
    </w:p>
    <w:p w14:paraId="46817E16" w14:textId="77777777" w:rsidR="00A7587E" w:rsidRDefault="00A7587E" w:rsidP="00A7587E">
      <w:pPr>
        <w:spacing w:after="0"/>
        <w:rPr>
          <w:lang w:eastAsia="ja-JP"/>
        </w:rPr>
      </w:pPr>
      <w:r>
        <w:rPr>
          <w:lang w:eastAsia="ja-JP"/>
        </w:rPr>
        <w:t>R1-2406709</w:t>
      </w:r>
      <w:r>
        <w:rPr>
          <w:lang w:eastAsia="ja-JP"/>
        </w:rPr>
        <w:tab/>
        <w:t>Triggering of on-demand SIB1</w:t>
      </w:r>
      <w:r>
        <w:rPr>
          <w:lang w:eastAsia="ja-JP"/>
        </w:rPr>
        <w:tab/>
        <w:t>ASUSTeK</w:t>
      </w:r>
    </w:p>
    <w:p w14:paraId="70CEF5A5" w14:textId="77777777" w:rsidR="00A7587E" w:rsidRDefault="00A7587E" w:rsidP="00A7587E">
      <w:pPr>
        <w:spacing w:after="0"/>
        <w:rPr>
          <w:lang w:eastAsia="ja-JP"/>
        </w:rPr>
      </w:pPr>
      <w:r>
        <w:rPr>
          <w:lang w:eastAsia="ja-JP"/>
        </w:rPr>
        <w:t>R1-2406712</w:t>
      </w:r>
      <w:r>
        <w:rPr>
          <w:lang w:eastAsia="ja-JP"/>
        </w:rPr>
        <w:tab/>
        <w:t>Discussion on adaptation of common signal/channel transmission</w:t>
      </w:r>
      <w:r>
        <w:rPr>
          <w:lang w:eastAsia="ja-JP"/>
        </w:rPr>
        <w:tab/>
        <w:t>Panasonic</w:t>
      </w:r>
    </w:p>
    <w:p w14:paraId="4EB2AB1C" w14:textId="77777777" w:rsidR="00A7587E" w:rsidRDefault="00A7587E" w:rsidP="00A7587E">
      <w:pPr>
        <w:spacing w:after="0"/>
        <w:rPr>
          <w:lang w:eastAsia="ja-JP"/>
        </w:rPr>
      </w:pPr>
      <w:r>
        <w:rPr>
          <w:lang w:eastAsia="ja-JP"/>
        </w:rPr>
        <w:t>R1-2406732</w:t>
      </w:r>
      <w:r>
        <w:rPr>
          <w:lang w:eastAsia="ja-JP"/>
        </w:rPr>
        <w:tab/>
        <w:t>Discussion on On-demand SSB SCell operation</w:t>
      </w:r>
      <w:r>
        <w:rPr>
          <w:lang w:eastAsia="ja-JP"/>
        </w:rPr>
        <w:tab/>
        <w:t>ETRI</w:t>
      </w:r>
    </w:p>
    <w:p w14:paraId="375B27DD" w14:textId="77777777" w:rsidR="00A7587E" w:rsidRDefault="00A7587E" w:rsidP="00A7587E">
      <w:pPr>
        <w:spacing w:after="0"/>
        <w:rPr>
          <w:lang w:eastAsia="ja-JP"/>
        </w:rPr>
      </w:pPr>
      <w:r>
        <w:rPr>
          <w:lang w:eastAsia="ja-JP"/>
        </w:rPr>
        <w:t>R1-2406733</w:t>
      </w:r>
      <w:r>
        <w:rPr>
          <w:lang w:eastAsia="ja-JP"/>
        </w:rPr>
        <w:tab/>
        <w:t>On-demand SIB1 for idle/inactive mode UEs for NES</w:t>
      </w:r>
      <w:r>
        <w:rPr>
          <w:lang w:eastAsia="ja-JP"/>
        </w:rPr>
        <w:tab/>
        <w:t>ETRI</w:t>
      </w:r>
    </w:p>
    <w:p w14:paraId="3F152932" w14:textId="77777777" w:rsidR="00A7587E" w:rsidRDefault="00A7587E" w:rsidP="00A7587E">
      <w:pPr>
        <w:spacing w:after="0"/>
        <w:rPr>
          <w:lang w:eastAsia="ja-JP"/>
        </w:rPr>
      </w:pPr>
      <w:r>
        <w:rPr>
          <w:lang w:eastAsia="ja-JP"/>
        </w:rPr>
        <w:t>R1-2406734</w:t>
      </w:r>
      <w:r>
        <w:rPr>
          <w:lang w:eastAsia="ja-JP"/>
        </w:rPr>
        <w:tab/>
        <w:t>Adaptation of common signal/channel transmissions for NES</w:t>
      </w:r>
      <w:r>
        <w:rPr>
          <w:lang w:eastAsia="ja-JP"/>
        </w:rPr>
        <w:tab/>
        <w:t>ETRI</w:t>
      </w:r>
    </w:p>
    <w:p w14:paraId="29DA29D3" w14:textId="77777777" w:rsidR="00A7587E" w:rsidRDefault="00A7587E" w:rsidP="00A7587E">
      <w:pPr>
        <w:spacing w:after="0"/>
        <w:rPr>
          <w:lang w:eastAsia="ja-JP"/>
        </w:rPr>
      </w:pPr>
      <w:r>
        <w:rPr>
          <w:lang w:eastAsia="ja-JP"/>
        </w:rPr>
        <w:t>R1-2406758</w:t>
      </w:r>
      <w:r>
        <w:rPr>
          <w:lang w:eastAsia="ja-JP"/>
        </w:rPr>
        <w:tab/>
        <w:t>On-demand SSB SCell operation</w:t>
      </w:r>
      <w:r>
        <w:rPr>
          <w:lang w:eastAsia="ja-JP"/>
        </w:rPr>
        <w:tab/>
        <w:t>MediaTek Inc.</w:t>
      </w:r>
    </w:p>
    <w:p w14:paraId="31834225" w14:textId="77777777" w:rsidR="00A7587E" w:rsidRDefault="00A7587E" w:rsidP="00A7587E">
      <w:pPr>
        <w:spacing w:after="0"/>
        <w:rPr>
          <w:lang w:eastAsia="ja-JP"/>
        </w:rPr>
      </w:pPr>
      <w:r>
        <w:rPr>
          <w:lang w:eastAsia="ja-JP"/>
        </w:rPr>
        <w:t>R1-2406759</w:t>
      </w:r>
      <w:r>
        <w:rPr>
          <w:lang w:eastAsia="ja-JP"/>
        </w:rPr>
        <w:tab/>
        <w:t>On-demand SIB1 for idle or inactive mode UEs</w:t>
      </w:r>
      <w:r>
        <w:rPr>
          <w:lang w:eastAsia="ja-JP"/>
        </w:rPr>
        <w:tab/>
        <w:t>MediaTek Inc.</w:t>
      </w:r>
    </w:p>
    <w:p w14:paraId="138D4BA7" w14:textId="77777777" w:rsidR="00A7587E" w:rsidRDefault="00A7587E" w:rsidP="00A7587E">
      <w:pPr>
        <w:spacing w:after="0"/>
        <w:rPr>
          <w:lang w:eastAsia="ja-JP"/>
        </w:rPr>
      </w:pPr>
      <w:r>
        <w:rPr>
          <w:lang w:eastAsia="ja-JP"/>
        </w:rPr>
        <w:t>R1-2406760</w:t>
      </w:r>
      <w:r>
        <w:rPr>
          <w:lang w:eastAsia="ja-JP"/>
        </w:rPr>
        <w:tab/>
        <w:t>Adaptation of common signal/channel transmissions</w:t>
      </w:r>
      <w:r>
        <w:rPr>
          <w:lang w:eastAsia="ja-JP"/>
        </w:rPr>
        <w:tab/>
        <w:t>MediaTek Inc.</w:t>
      </w:r>
    </w:p>
    <w:p w14:paraId="2E9C00B6" w14:textId="77777777" w:rsidR="00A7587E" w:rsidRDefault="00A7587E" w:rsidP="00A7587E">
      <w:pPr>
        <w:spacing w:after="0"/>
        <w:rPr>
          <w:lang w:eastAsia="ja-JP"/>
        </w:rPr>
      </w:pPr>
      <w:r>
        <w:rPr>
          <w:lang w:eastAsia="ja-JP"/>
        </w:rPr>
        <w:t>R1-2406783</w:t>
      </w:r>
      <w:r>
        <w:rPr>
          <w:lang w:eastAsia="ja-JP"/>
        </w:rPr>
        <w:tab/>
        <w:t>Discussion on on-demand SSB SCell operation</w:t>
      </w:r>
      <w:r>
        <w:rPr>
          <w:lang w:eastAsia="ja-JP"/>
        </w:rPr>
        <w:tab/>
        <w:t>Panasonic</w:t>
      </w:r>
    </w:p>
    <w:p w14:paraId="31D4250D" w14:textId="77777777" w:rsidR="00A7587E" w:rsidRDefault="00A7587E" w:rsidP="00A7587E">
      <w:pPr>
        <w:spacing w:after="0"/>
        <w:rPr>
          <w:lang w:eastAsia="ja-JP"/>
        </w:rPr>
      </w:pPr>
      <w:r>
        <w:rPr>
          <w:lang w:eastAsia="ja-JP"/>
        </w:rPr>
        <w:t>R1-2406784</w:t>
      </w:r>
      <w:r>
        <w:rPr>
          <w:lang w:eastAsia="ja-JP"/>
        </w:rPr>
        <w:tab/>
        <w:t>Discussion on on-demand SIB1 for idle/inactive mode UEs</w:t>
      </w:r>
      <w:r>
        <w:rPr>
          <w:lang w:eastAsia="ja-JP"/>
        </w:rPr>
        <w:tab/>
        <w:t>Panasonic</w:t>
      </w:r>
    </w:p>
    <w:p w14:paraId="329E42E2" w14:textId="77777777" w:rsidR="00A7587E" w:rsidRDefault="00A7587E" w:rsidP="00A7587E">
      <w:pPr>
        <w:spacing w:after="0"/>
        <w:rPr>
          <w:lang w:eastAsia="ja-JP"/>
        </w:rPr>
      </w:pPr>
      <w:r>
        <w:rPr>
          <w:lang w:eastAsia="ja-JP"/>
        </w:rPr>
        <w:t>R1-2406807</w:t>
      </w:r>
      <w:r>
        <w:rPr>
          <w:lang w:eastAsia="ja-JP"/>
        </w:rPr>
        <w:tab/>
        <w:t>Adaptation of common signals and channels</w:t>
      </w:r>
      <w:r>
        <w:rPr>
          <w:lang w:eastAsia="ja-JP"/>
        </w:rPr>
        <w:tab/>
        <w:t>Lenovo</w:t>
      </w:r>
    </w:p>
    <w:p w14:paraId="7C78A5CD" w14:textId="77777777" w:rsidR="00A7587E" w:rsidRDefault="00A7587E" w:rsidP="00A7587E">
      <w:pPr>
        <w:spacing w:after="0"/>
        <w:rPr>
          <w:lang w:eastAsia="ja-JP"/>
        </w:rPr>
      </w:pPr>
      <w:r>
        <w:rPr>
          <w:lang w:eastAsia="ja-JP"/>
        </w:rPr>
        <w:t>R1-2406847</w:t>
      </w:r>
      <w:r>
        <w:rPr>
          <w:lang w:eastAsia="ja-JP"/>
        </w:rPr>
        <w:tab/>
        <w:t>On-demand SSB SCell Operation</w:t>
      </w:r>
      <w:r>
        <w:rPr>
          <w:lang w:eastAsia="ja-JP"/>
        </w:rPr>
        <w:tab/>
        <w:t>Apple</w:t>
      </w:r>
    </w:p>
    <w:p w14:paraId="3B7D912D" w14:textId="77777777" w:rsidR="00A7587E" w:rsidRDefault="00A7587E" w:rsidP="00A7587E">
      <w:pPr>
        <w:spacing w:after="0"/>
        <w:rPr>
          <w:lang w:eastAsia="ja-JP"/>
        </w:rPr>
      </w:pPr>
      <w:r>
        <w:rPr>
          <w:lang w:eastAsia="ja-JP"/>
        </w:rPr>
        <w:t>R1-2406848</w:t>
      </w:r>
      <w:r>
        <w:rPr>
          <w:lang w:eastAsia="ja-JP"/>
        </w:rPr>
        <w:tab/>
        <w:t>On On-demand SIB1 for IDLE/INACTIVE mode UEs</w:t>
      </w:r>
      <w:r>
        <w:rPr>
          <w:lang w:eastAsia="ja-JP"/>
        </w:rPr>
        <w:tab/>
        <w:t>Apple</w:t>
      </w:r>
    </w:p>
    <w:p w14:paraId="5B372DCF" w14:textId="77777777" w:rsidR="00A7587E" w:rsidRDefault="00A7587E" w:rsidP="00A7587E">
      <w:pPr>
        <w:spacing w:after="0"/>
        <w:rPr>
          <w:lang w:eastAsia="ja-JP"/>
        </w:rPr>
      </w:pPr>
      <w:r>
        <w:rPr>
          <w:lang w:eastAsia="ja-JP"/>
        </w:rPr>
        <w:t>R1-2406849</w:t>
      </w:r>
      <w:r>
        <w:rPr>
          <w:lang w:eastAsia="ja-JP"/>
        </w:rPr>
        <w:tab/>
        <w:t>On adaptation of common signal/channel for NES enhancements</w:t>
      </w:r>
      <w:r>
        <w:rPr>
          <w:lang w:eastAsia="ja-JP"/>
        </w:rPr>
        <w:tab/>
        <w:t>Apple</w:t>
      </w:r>
    </w:p>
    <w:p w14:paraId="6EE53C75" w14:textId="77777777" w:rsidR="00A7587E" w:rsidRDefault="00A7587E" w:rsidP="00A7587E">
      <w:pPr>
        <w:spacing w:after="0"/>
        <w:rPr>
          <w:lang w:eastAsia="ja-JP"/>
        </w:rPr>
      </w:pPr>
      <w:r>
        <w:rPr>
          <w:lang w:eastAsia="ja-JP"/>
        </w:rPr>
        <w:t>R1-2406902</w:t>
      </w:r>
      <w:r>
        <w:rPr>
          <w:lang w:eastAsia="ja-JP"/>
        </w:rPr>
        <w:tab/>
        <w:t>Discussion of On-demand SSB SCell operation</w:t>
      </w:r>
      <w:r>
        <w:rPr>
          <w:lang w:eastAsia="ja-JP"/>
        </w:rPr>
        <w:tab/>
        <w:t>Mavenir</w:t>
      </w:r>
    </w:p>
    <w:p w14:paraId="6B4D41AC" w14:textId="77777777" w:rsidR="00A7587E" w:rsidRDefault="00A7587E" w:rsidP="00A7587E">
      <w:pPr>
        <w:spacing w:after="0"/>
        <w:rPr>
          <w:lang w:eastAsia="ja-JP"/>
        </w:rPr>
      </w:pPr>
      <w:r>
        <w:rPr>
          <w:lang w:eastAsia="ja-JP"/>
        </w:rPr>
        <w:t>R1-2406938</w:t>
      </w:r>
      <w:r>
        <w:rPr>
          <w:lang w:eastAsia="ja-JP"/>
        </w:rPr>
        <w:tab/>
        <w:t>Discussion on on-demand SSB SCell operation</w:t>
      </w:r>
      <w:r>
        <w:rPr>
          <w:lang w:eastAsia="ja-JP"/>
        </w:rPr>
        <w:tab/>
        <w:t>NTT DOCOMO, INC.</w:t>
      </w:r>
    </w:p>
    <w:p w14:paraId="0DDD565A" w14:textId="77777777" w:rsidR="00A7587E" w:rsidRDefault="00A7587E" w:rsidP="00A7587E">
      <w:pPr>
        <w:spacing w:after="0"/>
        <w:rPr>
          <w:lang w:eastAsia="ja-JP"/>
        </w:rPr>
      </w:pPr>
      <w:r>
        <w:rPr>
          <w:lang w:eastAsia="ja-JP"/>
        </w:rPr>
        <w:t>R1-2406939</w:t>
      </w:r>
      <w:r>
        <w:rPr>
          <w:lang w:eastAsia="ja-JP"/>
        </w:rPr>
        <w:tab/>
        <w:t>Discussion on on-demand SIB1 for idle/inactive mode UEs</w:t>
      </w:r>
      <w:r>
        <w:rPr>
          <w:lang w:eastAsia="ja-JP"/>
        </w:rPr>
        <w:tab/>
        <w:t>NTT DOCOMO, INC.</w:t>
      </w:r>
    </w:p>
    <w:p w14:paraId="7F467FB3" w14:textId="77777777" w:rsidR="00A7587E" w:rsidRDefault="00A7587E" w:rsidP="00A7587E">
      <w:pPr>
        <w:spacing w:after="0"/>
        <w:rPr>
          <w:lang w:eastAsia="ja-JP"/>
        </w:rPr>
      </w:pPr>
      <w:r>
        <w:rPr>
          <w:lang w:eastAsia="ja-JP"/>
        </w:rPr>
        <w:t>R1-2406940</w:t>
      </w:r>
      <w:r>
        <w:rPr>
          <w:lang w:eastAsia="ja-JP"/>
        </w:rPr>
        <w:tab/>
        <w:t>Discussion on adaptation of common signal/channel transmissions</w:t>
      </w:r>
      <w:r>
        <w:rPr>
          <w:lang w:eastAsia="ja-JP"/>
        </w:rPr>
        <w:tab/>
        <w:t>NTT DOCOMO, INC.</w:t>
      </w:r>
    </w:p>
    <w:p w14:paraId="4E9E0165" w14:textId="77777777" w:rsidR="00A7587E" w:rsidRDefault="00A7587E" w:rsidP="00A7587E">
      <w:pPr>
        <w:spacing w:after="0"/>
        <w:rPr>
          <w:lang w:eastAsia="ja-JP"/>
        </w:rPr>
      </w:pPr>
      <w:r>
        <w:rPr>
          <w:lang w:eastAsia="ja-JP"/>
        </w:rPr>
        <w:t>R1-2406968</w:t>
      </w:r>
      <w:r>
        <w:rPr>
          <w:lang w:eastAsia="ja-JP"/>
        </w:rPr>
        <w:tab/>
        <w:t>Discussion on on-demand SIB1 in idle/inactive mode</w:t>
      </w:r>
      <w:r>
        <w:rPr>
          <w:lang w:eastAsia="ja-JP"/>
        </w:rPr>
        <w:tab/>
        <w:t>CAICT</w:t>
      </w:r>
    </w:p>
    <w:p w14:paraId="1EA853D7" w14:textId="77777777" w:rsidR="00A7587E" w:rsidRDefault="00A7587E" w:rsidP="00A7587E">
      <w:pPr>
        <w:spacing w:after="0"/>
        <w:rPr>
          <w:lang w:eastAsia="ja-JP"/>
        </w:rPr>
      </w:pPr>
      <w:r>
        <w:rPr>
          <w:lang w:eastAsia="ja-JP"/>
        </w:rPr>
        <w:t>R1-2406971</w:t>
      </w:r>
      <w:r>
        <w:rPr>
          <w:lang w:eastAsia="ja-JP"/>
        </w:rPr>
        <w:tab/>
        <w:t>Discussion on details of on-demand SSB operation on Scell</w:t>
      </w:r>
      <w:r>
        <w:rPr>
          <w:lang w:eastAsia="ja-JP"/>
        </w:rPr>
        <w:tab/>
        <w:t>Sharp</w:t>
      </w:r>
    </w:p>
    <w:p w14:paraId="3AA511E8" w14:textId="77777777" w:rsidR="00A7587E" w:rsidRDefault="00A7587E" w:rsidP="00A7587E">
      <w:pPr>
        <w:spacing w:after="0"/>
        <w:rPr>
          <w:lang w:eastAsia="ja-JP"/>
        </w:rPr>
      </w:pPr>
      <w:r>
        <w:rPr>
          <w:lang w:eastAsia="ja-JP"/>
        </w:rPr>
        <w:lastRenderedPageBreak/>
        <w:t>R1-2406972</w:t>
      </w:r>
      <w:r>
        <w:rPr>
          <w:lang w:eastAsia="ja-JP"/>
        </w:rPr>
        <w:tab/>
        <w:t>Discussion on on-demand SIB1 transmission for idle UEs</w:t>
      </w:r>
      <w:r>
        <w:rPr>
          <w:lang w:eastAsia="ja-JP"/>
        </w:rPr>
        <w:tab/>
        <w:t>Sharp</w:t>
      </w:r>
    </w:p>
    <w:p w14:paraId="69ACD0F6" w14:textId="77777777" w:rsidR="00A7587E" w:rsidRDefault="00A7587E" w:rsidP="00A7587E">
      <w:pPr>
        <w:spacing w:after="0"/>
        <w:rPr>
          <w:lang w:eastAsia="ja-JP"/>
        </w:rPr>
      </w:pPr>
      <w:r>
        <w:rPr>
          <w:lang w:eastAsia="ja-JP"/>
        </w:rPr>
        <w:t>R1-2406973</w:t>
      </w:r>
      <w:r>
        <w:rPr>
          <w:lang w:eastAsia="ja-JP"/>
        </w:rPr>
        <w:tab/>
        <w:t>Discussion on adaptation of common signal/channel transmissions</w:t>
      </w:r>
      <w:r>
        <w:rPr>
          <w:lang w:eastAsia="ja-JP"/>
        </w:rPr>
        <w:tab/>
        <w:t>Sharp</w:t>
      </w:r>
    </w:p>
    <w:p w14:paraId="25D96BD9" w14:textId="77777777" w:rsidR="00A7587E" w:rsidRDefault="00A7587E" w:rsidP="00A7587E">
      <w:pPr>
        <w:spacing w:after="0"/>
        <w:rPr>
          <w:lang w:eastAsia="ja-JP"/>
        </w:rPr>
      </w:pPr>
      <w:r>
        <w:rPr>
          <w:lang w:eastAsia="ja-JP"/>
        </w:rPr>
        <w:t>R1-2407037</w:t>
      </w:r>
      <w:r>
        <w:rPr>
          <w:lang w:eastAsia="ja-JP"/>
        </w:rPr>
        <w:tab/>
        <w:t>On-demand SSB operation for Scell</w:t>
      </w:r>
      <w:r>
        <w:rPr>
          <w:lang w:eastAsia="ja-JP"/>
        </w:rPr>
        <w:tab/>
        <w:t>Qualcomm Incorporated</w:t>
      </w:r>
    </w:p>
    <w:p w14:paraId="210B2EB0" w14:textId="77777777" w:rsidR="00A7587E" w:rsidRDefault="00A7587E" w:rsidP="00A7587E">
      <w:pPr>
        <w:spacing w:after="0"/>
        <w:rPr>
          <w:lang w:eastAsia="ja-JP"/>
        </w:rPr>
      </w:pPr>
      <w:r>
        <w:rPr>
          <w:lang w:eastAsia="ja-JP"/>
        </w:rPr>
        <w:t>R1-2407038</w:t>
      </w:r>
      <w:r>
        <w:rPr>
          <w:lang w:eastAsia="ja-JP"/>
        </w:rPr>
        <w:tab/>
        <w:t>On-demand SIB1 procedure</w:t>
      </w:r>
      <w:r>
        <w:rPr>
          <w:lang w:eastAsia="ja-JP"/>
        </w:rPr>
        <w:tab/>
        <w:t>Qualcomm Incorporated</w:t>
      </w:r>
    </w:p>
    <w:p w14:paraId="450ADB05" w14:textId="77777777" w:rsidR="00A7587E" w:rsidRDefault="00A7587E" w:rsidP="00A7587E">
      <w:pPr>
        <w:spacing w:after="0"/>
        <w:rPr>
          <w:lang w:eastAsia="ja-JP"/>
        </w:rPr>
      </w:pPr>
      <w:r>
        <w:rPr>
          <w:lang w:eastAsia="ja-JP"/>
        </w:rPr>
        <w:t>R1-2407039</w:t>
      </w:r>
      <w:r>
        <w:rPr>
          <w:lang w:eastAsia="ja-JP"/>
        </w:rPr>
        <w:tab/>
        <w:t>Adaptation of common channel transmissions</w:t>
      </w:r>
      <w:r>
        <w:rPr>
          <w:lang w:eastAsia="ja-JP"/>
        </w:rPr>
        <w:tab/>
        <w:t>Qualcomm Incorporated</w:t>
      </w:r>
    </w:p>
    <w:p w14:paraId="4C813ACA" w14:textId="77777777" w:rsidR="00A7587E" w:rsidRDefault="00A7587E" w:rsidP="00A7587E">
      <w:pPr>
        <w:spacing w:after="0"/>
        <w:rPr>
          <w:lang w:eastAsia="ja-JP"/>
        </w:rPr>
      </w:pPr>
      <w:r>
        <w:rPr>
          <w:lang w:eastAsia="ja-JP"/>
        </w:rPr>
        <w:t>R1-2407056</w:t>
      </w:r>
      <w:r>
        <w:rPr>
          <w:lang w:eastAsia="ja-JP"/>
        </w:rPr>
        <w:tab/>
        <w:t>On-demand SSB SCell operation</w:t>
      </w:r>
      <w:r>
        <w:rPr>
          <w:lang w:eastAsia="ja-JP"/>
        </w:rPr>
        <w:tab/>
        <w:t>Ericsson</w:t>
      </w:r>
    </w:p>
    <w:p w14:paraId="14B92769" w14:textId="77777777" w:rsidR="00A7587E" w:rsidRDefault="00A7587E" w:rsidP="00A7587E">
      <w:pPr>
        <w:spacing w:after="0"/>
        <w:rPr>
          <w:lang w:eastAsia="ja-JP"/>
        </w:rPr>
      </w:pPr>
      <w:r>
        <w:rPr>
          <w:lang w:eastAsia="ja-JP"/>
        </w:rPr>
        <w:t>R1-2407057</w:t>
      </w:r>
      <w:r>
        <w:rPr>
          <w:lang w:eastAsia="ja-JP"/>
        </w:rPr>
        <w:tab/>
        <w:t>Study of on-demand SIB1 for UEs in idle/inactive mode for NES</w:t>
      </w:r>
      <w:r>
        <w:rPr>
          <w:lang w:eastAsia="ja-JP"/>
        </w:rPr>
        <w:tab/>
        <w:t>Ericsson</w:t>
      </w:r>
    </w:p>
    <w:p w14:paraId="1E299A53" w14:textId="77777777" w:rsidR="00A7587E" w:rsidRDefault="00A7587E" w:rsidP="00A7587E">
      <w:pPr>
        <w:spacing w:after="0"/>
        <w:rPr>
          <w:lang w:eastAsia="ja-JP"/>
        </w:rPr>
      </w:pPr>
      <w:r>
        <w:rPr>
          <w:lang w:eastAsia="ja-JP"/>
        </w:rPr>
        <w:t>R1-2407058</w:t>
      </w:r>
      <w:r>
        <w:rPr>
          <w:lang w:eastAsia="ja-JP"/>
        </w:rPr>
        <w:tab/>
        <w:t>Adaptation of common signal/channel transmissions for NES</w:t>
      </w:r>
      <w:r>
        <w:rPr>
          <w:lang w:eastAsia="ja-JP"/>
        </w:rPr>
        <w:tab/>
        <w:t>Ericsson</w:t>
      </w:r>
    </w:p>
    <w:p w14:paraId="3D1217F4" w14:textId="77777777" w:rsidR="00A7587E" w:rsidRDefault="00A7587E" w:rsidP="00A7587E">
      <w:pPr>
        <w:spacing w:after="0"/>
        <w:rPr>
          <w:lang w:eastAsia="ja-JP"/>
        </w:rPr>
      </w:pPr>
      <w:r>
        <w:rPr>
          <w:lang w:eastAsia="ja-JP"/>
        </w:rPr>
        <w:t>R1-2407069</w:t>
      </w:r>
      <w:r>
        <w:rPr>
          <w:lang w:eastAsia="ja-JP"/>
        </w:rPr>
        <w:tab/>
        <w:t>Discussion on adaptation of common signal/channel transmissions</w:t>
      </w:r>
      <w:r>
        <w:rPr>
          <w:lang w:eastAsia="ja-JP"/>
        </w:rPr>
        <w:tab/>
        <w:t>ITRI</w:t>
      </w:r>
    </w:p>
    <w:p w14:paraId="7A2DAF26" w14:textId="77777777" w:rsidR="00A7587E" w:rsidRDefault="00A7587E" w:rsidP="00A7587E">
      <w:pPr>
        <w:spacing w:after="0"/>
        <w:rPr>
          <w:lang w:eastAsia="ja-JP"/>
        </w:rPr>
      </w:pPr>
      <w:r>
        <w:rPr>
          <w:lang w:eastAsia="ja-JP"/>
        </w:rPr>
        <w:t>R1-2407080</w:t>
      </w:r>
      <w:r>
        <w:rPr>
          <w:lang w:eastAsia="ja-JP"/>
        </w:rPr>
        <w:tab/>
        <w:t>Discussion on on-demand SSB Scell operation</w:t>
      </w:r>
      <w:r>
        <w:rPr>
          <w:lang w:eastAsia="ja-JP"/>
        </w:rPr>
        <w:tab/>
        <w:t>CEWiT</w:t>
      </w:r>
    </w:p>
    <w:p w14:paraId="45A537E5" w14:textId="77777777" w:rsidR="00A7587E" w:rsidRDefault="00A7587E" w:rsidP="00A7587E">
      <w:pPr>
        <w:spacing w:after="0"/>
        <w:rPr>
          <w:lang w:eastAsia="ja-JP"/>
        </w:rPr>
      </w:pPr>
      <w:r>
        <w:rPr>
          <w:lang w:eastAsia="ja-JP"/>
        </w:rPr>
        <w:t>R1-2407081</w:t>
      </w:r>
      <w:r>
        <w:rPr>
          <w:lang w:eastAsia="ja-JP"/>
        </w:rPr>
        <w:tab/>
        <w:t>Discussion on on-demand SIB1</w:t>
      </w:r>
      <w:r>
        <w:rPr>
          <w:lang w:eastAsia="ja-JP"/>
        </w:rPr>
        <w:tab/>
        <w:t>CEWiT</w:t>
      </w:r>
    </w:p>
    <w:p w14:paraId="6E5E2607" w14:textId="77777777" w:rsidR="00A7587E" w:rsidRDefault="00A7587E" w:rsidP="00A7587E">
      <w:pPr>
        <w:spacing w:after="0"/>
        <w:rPr>
          <w:lang w:eastAsia="ja-JP"/>
        </w:rPr>
      </w:pPr>
      <w:r>
        <w:rPr>
          <w:lang w:eastAsia="ja-JP"/>
        </w:rPr>
        <w:t>R1-2407082</w:t>
      </w:r>
      <w:r>
        <w:rPr>
          <w:lang w:eastAsia="ja-JP"/>
        </w:rPr>
        <w:tab/>
        <w:t>Discussion on adaptation of common signal and channel transmissions</w:t>
      </w:r>
      <w:r>
        <w:rPr>
          <w:lang w:eastAsia="ja-JP"/>
        </w:rPr>
        <w:tab/>
        <w:t>CEWiT</w:t>
      </w:r>
    </w:p>
    <w:p w14:paraId="2CE5D294" w14:textId="77777777" w:rsidR="00A7587E" w:rsidRDefault="00A7587E" w:rsidP="00A7587E">
      <w:pPr>
        <w:spacing w:after="0"/>
        <w:rPr>
          <w:lang w:eastAsia="ja-JP"/>
        </w:rPr>
      </w:pPr>
      <w:r>
        <w:rPr>
          <w:lang w:eastAsia="ja-JP"/>
        </w:rPr>
        <w:t>R1-2407083</w:t>
      </w:r>
      <w:r>
        <w:rPr>
          <w:lang w:eastAsia="ja-JP"/>
        </w:rPr>
        <w:tab/>
        <w:t>On-demand SIB1 for NES</w:t>
      </w:r>
      <w:r>
        <w:rPr>
          <w:lang w:eastAsia="ja-JP"/>
        </w:rPr>
        <w:tab/>
        <w:t>CEWiT</w:t>
      </w:r>
    </w:p>
    <w:p w14:paraId="07CC514F" w14:textId="77777777" w:rsidR="00A7587E" w:rsidRDefault="00A7587E" w:rsidP="00A7587E">
      <w:pPr>
        <w:spacing w:after="0"/>
        <w:rPr>
          <w:lang w:eastAsia="ja-JP"/>
        </w:rPr>
      </w:pPr>
      <w:r>
        <w:rPr>
          <w:lang w:eastAsia="ja-JP"/>
        </w:rPr>
        <w:t>R1-2407100</w:t>
      </w:r>
      <w:r>
        <w:rPr>
          <w:lang w:eastAsia="ja-JP"/>
        </w:rPr>
        <w:tab/>
        <w:t>Adaptation of Common Signals and Channels for NES</w:t>
      </w:r>
      <w:r>
        <w:rPr>
          <w:lang w:eastAsia="ja-JP"/>
        </w:rPr>
        <w:tab/>
        <w:t>Fraunhofer IIS, Fraunhofer HHI</w:t>
      </w:r>
    </w:p>
    <w:p w14:paraId="4457F97F" w14:textId="77777777" w:rsidR="00A7587E" w:rsidRPr="00F657A9" w:rsidRDefault="00A7587E" w:rsidP="00A7587E">
      <w:pPr>
        <w:spacing w:after="0"/>
        <w:rPr>
          <w:lang w:val="de-DE" w:eastAsia="ja-JP"/>
        </w:rPr>
      </w:pPr>
      <w:r w:rsidRPr="00F657A9">
        <w:rPr>
          <w:lang w:val="de-DE" w:eastAsia="ja-JP"/>
        </w:rPr>
        <w:t>R1-2407103</w:t>
      </w:r>
      <w:r w:rsidRPr="00F657A9">
        <w:rPr>
          <w:lang w:val="de-DE" w:eastAsia="ja-JP"/>
        </w:rPr>
        <w:tab/>
        <w:t>On-demand SIB1 for NES</w:t>
      </w:r>
      <w:r w:rsidRPr="00F657A9">
        <w:rPr>
          <w:lang w:val="de-DE" w:eastAsia="ja-JP"/>
        </w:rPr>
        <w:tab/>
        <w:t>Fraunhofer IIS, Fraunhofer HHI, Vodafone, Deutsche Telekom, CEWiT</w:t>
      </w:r>
    </w:p>
    <w:p w14:paraId="7E0B6702" w14:textId="77777777" w:rsidR="00A7587E" w:rsidRDefault="00A7587E" w:rsidP="00A7587E">
      <w:pPr>
        <w:spacing w:after="0"/>
        <w:rPr>
          <w:lang w:eastAsia="ja-JP"/>
        </w:rPr>
      </w:pPr>
      <w:r>
        <w:rPr>
          <w:lang w:eastAsia="ja-JP"/>
        </w:rPr>
        <w:t>R1-2407127</w:t>
      </w:r>
      <w:r>
        <w:rPr>
          <w:lang w:eastAsia="ja-JP"/>
        </w:rPr>
        <w:tab/>
        <w:t>On-demand SIB1 for Idle/Inactive mode UEs</w:t>
      </w:r>
      <w:r>
        <w:rPr>
          <w:lang w:eastAsia="ja-JP"/>
        </w:rPr>
        <w:tab/>
        <w:t>III</w:t>
      </w:r>
    </w:p>
    <w:p w14:paraId="167BAAD2" w14:textId="77777777" w:rsidR="00A7587E" w:rsidRDefault="00A7587E" w:rsidP="00A7587E">
      <w:pPr>
        <w:spacing w:after="0"/>
        <w:rPr>
          <w:lang w:eastAsia="ja-JP"/>
        </w:rPr>
      </w:pPr>
      <w:r>
        <w:rPr>
          <w:lang w:eastAsia="ja-JP"/>
        </w:rPr>
        <w:t>R1-2407156</w:t>
      </w:r>
      <w:r>
        <w:rPr>
          <w:lang w:eastAsia="ja-JP"/>
        </w:rPr>
        <w:tab/>
        <w:t>Discussion on on-demand SIB1 for idle/inactive mode UEs</w:t>
      </w:r>
      <w:r>
        <w:rPr>
          <w:lang w:eastAsia="ja-JP"/>
        </w:rPr>
        <w:tab/>
        <w:t>DENSO CORPORATION</w:t>
      </w:r>
    </w:p>
    <w:p w14:paraId="2154EDC4" w14:textId="77777777" w:rsidR="00A7587E" w:rsidRDefault="00A7587E" w:rsidP="00A7587E">
      <w:pPr>
        <w:spacing w:after="0"/>
        <w:rPr>
          <w:lang w:eastAsia="ja-JP"/>
        </w:rPr>
      </w:pPr>
      <w:r>
        <w:rPr>
          <w:lang w:eastAsia="ja-JP"/>
        </w:rPr>
        <w:t>R1-2407157</w:t>
      </w:r>
      <w:r>
        <w:rPr>
          <w:lang w:eastAsia="ja-JP"/>
        </w:rPr>
        <w:tab/>
        <w:t>Discussion on adaptation of common signal/channel transmissions</w:t>
      </w:r>
      <w:r>
        <w:rPr>
          <w:lang w:eastAsia="ja-JP"/>
        </w:rPr>
        <w:tab/>
        <w:t>DENSO CORPORATION</w:t>
      </w:r>
    </w:p>
    <w:p w14:paraId="523249E0" w14:textId="77777777" w:rsidR="00A7587E" w:rsidRDefault="00A7587E" w:rsidP="00A7587E">
      <w:pPr>
        <w:spacing w:after="0"/>
        <w:rPr>
          <w:lang w:eastAsia="ja-JP"/>
        </w:rPr>
      </w:pPr>
      <w:r>
        <w:rPr>
          <w:lang w:eastAsia="ja-JP"/>
        </w:rPr>
        <w:t>R1-2407213</w:t>
      </w:r>
      <w:r>
        <w:rPr>
          <w:lang w:eastAsia="ja-JP"/>
        </w:rPr>
        <w:tab/>
        <w:t>FL summary 1 for on-demand SIB1 in idle/inactive mode</w:t>
      </w:r>
      <w:r>
        <w:rPr>
          <w:lang w:eastAsia="ja-JP"/>
        </w:rPr>
        <w:tab/>
        <w:t>Moderator (MediaTek)</w:t>
      </w:r>
    </w:p>
    <w:p w14:paraId="6E48EFC3" w14:textId="77777777" w:rsidR="00A7587E" w:rsidRDefault="00A7587E" w:rsidP="00A7587E">
      <w:pPr>
        <w:spacing w:after="0"/>
        <w:rPr>
          <w:lang w:eastAsia="ja-JP"/>
        </w:rPr>
      </w:pPr>
      <w:r>
        <w:rPr>
          <w:lang w:eastAsia="ja-JP"/>
        </w:rPr>
        <w:t>R1-2407214</w:t>
      </w:r>
      <w:r>
        <w:rPr>
          <w:lang w:eastAsia="ja-JP"/>
        </w:rPr>
        <w:tab/>
        <w:t>FL summary 2 for on-demand SIB1 in idle/inactive mode</w:t>
      </w:r>
      <w:r>
        <w:rPr>
          <w:lang w:eastAsia="ja-JP"/>
        </w:rPr>
        <w:tab/>
        <w:t>Moderator (MediaTek)</w:t>
      </w:r>
    </w:p>
    <w:p w14:paraId="7F23006D" w14:textId="77777777" w:rsidR="00A7587E" w:rsidRDefault="00A7587E" w:rsidP="00A7587E">
      <w:pPr>
        <w:spacing w:after="0"/>
        <w:rPr>
          <w:lang w:eastAsia="ja-JP"/>
        </w:rPr>
      </w:pPr>
      <w:r>
        <w:rPr>
          <w:lang w:eastAsia="ja-JP"/>
        </w:rPr>
        <w:t>R1-2407215</w:t>
      </w:r>
      <w:r>
        <w:rPr>
          <w:lang w:eastAsia="ja-JP"/>
        </w:rPr>
        <w:tab/>
        <w:t>FL summary 3 for on-demand SIB1 in idle/inactive mode</w:t>
      </w:r>
      <w:r>
        <w:rPr>
          <w:lang w:eastAsia="ja-JP"/>
        </w:rPr>
        <w:tab/>
        <w:t>Moderator (MediaTek)</w:t>
      </w:r>
    </w:p>
    <w:p w14:paraId="7CD447B6" w14:textId="77777777" w:rsidR="00A7587E" w:rsidRDefault="00A7587E" w:rsidP="00A7587E">
      <w:pPr>
        <w:spacing w:after="0"/>
        <w:rPr>
          <w:lang w:eastAsia="ja-JP"/>
        </w:rPr>
      </w:pPr>
      <w:r>
        <w:rPr>
          <w:lang w:eastAsia="ja-JP"/>
        </w:rPr>
        <w:t>R1-2407216</w:t>
      </w:r>
      <w:r>
        <w:rPr>
          <w:lang w:eastAsia="ja-JP"/>
        </w:rPr>
        <w:tab/>
        <w:t>FL summary 4 for on-demand SIB1 in idle/inactive mode</w:t>
      </w:r>
      <w:r>
        <w:rPr>
          <w:lang w:eastAsia="ja-JP"/>
        </w:rPr>
        <w:tab/>
        <w:t>Moderator (MediaTek)</w:t>
      </w:r>
    </w:p>
    <w:p w14:paraId="76D00388" w14:textId="77777777" w:rsidR="00A7587E" w:rsidRDefault="00A7587E" w:rsidP="00A7587E">
      <w:pPr>
        <w:spacing w:after="0"/>
        <w:rPr>
          <w:lang w:eastAsia="ja-JP"/>
        </w:rPr>
      </w:pPr>
      <w:r>
        <w:rPr>
          <w:lang w:eastAsia="ja-JP"/>
        </w:rPr>
        <w:t>R1-2407217</w:t>
      </w:r>
      <w:r>
        <w:rPr>
          <w:lang w:eastAsia="ja-JP"/>
        </w:rPr>
        <w:tab/>
        <w:t>FL summary 5 for on-demand SIB1 in idle/inactive mode</w:t>
      </w:r>
      <w:r>
        <w:rPr>
          <w:lang w:eastAsia="ja-JP"/>
        </w:rPr>
        <w:tab/>
        <w:t>Moderator (MediaTek)</w:t>
      </w:r>
    </w:p>
    <w:p w14:paraId="25246055" w14:textId="77777777" w:rsidR="00A7587E" w:rsidRDefault="00A7587E" w:rsidP="00A7587E">
      <w:pPr>
        <w:spacing w:after="0"/>
        <w:rPr>
          <w:lang w:eastAsia="ja-JP"/>
        </w:rPr>
      </w:pPr>
      <w:r>
        <w:rPr>
          <w:lang w:eastAsia="ja-JP"/>
        </w:rPr>
        <w:t>R1-2407277</w:t>
      </w:r>
      <w:r>
        <w:rPr>
          <w:lang w:eastAsia="ja-JP"/>
        </w:rPr>
        <w:tab/>
        <w:t>Summary#1 of AI 9.5.3 for R19 NES</w:t>
      </w:r>
      <w:r>
        <w:rPr>
          <w:lang w:eastAsia="ja-JP"/>
        </w:rPr>
        <w:tab/>
        <w:t>Moderator (Ericsson)</w:t>
      </w:r>
    </w:p>
    <w:p w14:paraId="7F907451" w14:textId="77777777" w:rsidR="00A7587E" w:rsidRDefault="00A7587E" w:rsidP="00A7587E">
      <w:pPr>
        <w:spacing w:after="0"/>
        <w:rPr>
          <w:lang w:eastAsia="ja-JP"/>
        </w:rPr>
      </w:pPr>
      <w:r>
        <w:rPr>
          <w:lang w:eastAsia="ja-JP"/>
        </w:rPr>
        <w:t>R1-2407278</w:t>
      </w:r>
      <w:r>
        <w:rPr>
          <w:lang w:eastAsia="ja-JP"/>
        </w:rPr>
        <w:tab/>
        <w:t>Summary#2 of AI 9.5.3 for R19 NES</w:t>
      </w:r>
      <w:r>
        <w:rPr>
          <w:lang w:eastAsia="ja-JP"/>
        </w:rPr>
        <w:tab/>
        <w:t>Moderator (Ericsson)</w:t>
      </w:r>
    </w:p>
    <w:p w14:paraId="63CB46A7" w14:textId="77777777" w:rsidR="00A7587E" w:rsidRDefault="00A7587E" w:rsidP="00A7587E">
      <w:pPr>
        <w:spacing w:after="0"/>
        <w:rPr>
          <w:lang w:eastAsia="ja-JP"/>
        </w:rPr>
      </w:pPr>
      <w:r>
        <w:rPr>
          <w:lang w:eastAsia="ja-JP"/>
        </w:rPr>
        <w:t>R1-2407330</w:t>
      </w:r>
      <w:r>
        <w:rPr>
          <w:lang w:eastAsia="ja-JP"/>
        </w:rPr>
        <w:tab/>
        <w:t>Summary #1 of on-demand SSB for NES</w:t>
      </w:r>
      <w:r>
        <w:rPr>
          <w:lang w:eastAsia="ja-JP"/>
        </w:rPr>
        <w:tab/>
        <w:t>Moderator (LG Electronics)</w:t>
      </w:r>
    </w:p>
    <w:p w14:paraId="08625EFF" w14:textId="77777777" w:rsidR="00A7587E" w:rsidRDefault="00A7587E" w:rsidP="00A7587E">
      <w:pPr>
        <w:spacing w:after="0"/>
        <w:rPr>
          <w:lang w:eastAsia="ja-JP"/>
        </w:rPr>
      </w:pPr>
      <w:r>
        <w:rPr>
          <w:lang w:eastAsia="ja-JP"/>
        </w:rPr>
        <w:t>R1-2407331</w:t>
      </w:r>
      <w:r>
        <w:rPr>
          <w:lang w:eastAsia="ja-JP"/>
        </w:rPr>
        <w:tab/>
        <w:t>Summary #2 of on-demand SSB for NES</w:t>
      </w:r>
      <w:r>
        <w:rPr>
          <w:lang w:eastAsia="ja-JP"/>
        </w:rPr>
        <w:tab/>
        <w:t>Moderator (LG Electronics)</w:t>
      </w:r>
    </w:p>
    <w:p w14:paraId="40E30672" w14:textId="77777777" w:rsidR="00A7587E" w:rsidRDefault="00A7587E" w:rsidP="00A7587E">
      <w:pPr>
        <w:spacing w:after="0"/>
        <w:rPr>
          <w:lang w:eastAsia="ja-JP"/>
        </w:rPr>
      </w:pPr>
      <w:r>
        <w:rPr>
          <w:lang w:eastAsia="ja-JP"/>
        </w:rPr>
        <w:t>R1-2407332</w:t>
      </w:r>
      <w:r>
        <w:rPr>
          <w:lang w:eastAsia="ja-JP"/>
        </w:rPr>
        <w:tab/>
        <w:t>Summary #3 of on-demand SSB for NES</w:t>
      </w:r>
      <w:r>
        <w:rPr>
          <w:lang w:eastAsia="ja-JP"/>
        </w:rPr>
        <w:tab/>
        <w:t>Moderator (LG Electronics)</w:t>
      </w:r>
    </w:p>
    <w:p w14:paraId="607B2AE3" w14:textId="77777777" w:rsidR="00A7587E" w:rsidRDefault="00A7587E" w:rsidP="00A7587E">
      <w:pPr>
        <w:spacing w:after="0"/>
        <w:rPr>
          <w:lang w:eastAsia="ja-JP"/>
        </w:rPr>
      </w:pPr>
      <w:r>
        <w:rPr>
          <w:lang w:eastAsia="ja-JP"/>
        </w:rPr>
        <w:t>R1-2407333</w:t>
      </w:r>
      <w:r>
        <w:rPr>
          <w:lang w:eastAsia="ja-JP"/>
        </w:rPr>
        <w:tab/>
        <w:t>Summary #4 of on-demand SSB for NES</w:t>
      </w:r>
      <w:r>
        <w:rPr>
          <w:lang w:eastAsia="ja-JP"/>
        </w:rPr>
        <w:tab/>
        <w:t>Moderator (LG Electronics)</w:t>
      </w:r>
    </w:p>
    <w:p w14:paraId="702940BF" w14:textId="77777777" w:rsidR="00A7587E" w:rsidRDefault="00A7587E" w:rsidP="00A7587E">
      <w:pPr>
        <w:spacing w:after="0"/>
        <w:rPr>
          <w:lang w:eastAsia="ja-JP"/>
        </w:rPr>
      </w:pPr>
      <w:r>
        <w:rPr>
          <w:lang w:eastAsia="ja-JP"/>
        </w:rPr>
        <w:t>R1-2407408</w:t>
      </w:r>
      <w:r>
        <w:rPr>
          <w:lang w:eastAsia="ja-JP"/>
        </w:rPr>
        <w:tab/>
        <w:t>Summary#3 of AI 9.5.3 for R19 NES</w:t>
      </w:r>
      <w:r>
        <w:rPr>
          <w:lang w:eastAsia="ja-JP"/>
        </w:rPr>
        <w:tab/>
        <w:t>Moderator (Ericsson)</w:t>
      </w:r>
    </w:p>
    <w:p w14:paraId="79A5CA02" w14:textId="77777777" w:rsidR="00A7587E" w:rsidRDefault="00A7587E" w:rsidP="00A7587E">
      <w:pPr>
        <w:spacing w:after="0"/>
        <w:rPr>
          <w:lang w:eastAsia="ja-JP"/>
        </w:rPr>
      </w:pPr>
      <w:r>
        <w:rPr>
          <w:lang w:eastAsia="ja-JP"/>
        </w:rPr>
        <w:t>R1-2407409</w:t>
      </w:r>
      <w:r>
        <w:rPr>
          <w:lang w:eastAsia="ja-JP"/>
        </w:rPr>
        <w:tab/>
        <w:t>Summary#4 of AI 9.5.3 for R19 NES</w:t>
      </w:r>
      <w:r>
        <w:rPr>
          <w:lang w:eastAsia="ja-JP"/>
        </w:rPr>
        <w:tab/>
        <w:t>Moderator (Ericsson)</w:t>
      </w:r>
    </w:p>
    <w:p w14:paraId="68439AD9" w14:textId="77777777" w:rsidR="00A7587E" w:rsidRDefault="00A7587E" w:rsidP="00A7587E">
      <w:pPr>
        <w:spacing w:after="0"/>
        <w:rPr>
          <w:lang w:eastAsia="ja-JP"/>
        </w:rPr>
      </w:pPr>
      <w:r>
        <w:rPr>
          <w:lang w:eastAsia="ja-JP"/>
        </w:rPr>
        <w:t>R1-2407437</w:t>
      </w:r>
      <w:r>
        <w:rPr>
          <w:lang w:eastAsia="ja-JP"/>
        </w:rPr>
        <w:tab/>
        <w:t>DRAFT LS to RAN2 for on-demand SSB SCell operation</w:t>
      </w:r>
      <w:r>
        <w:rPr>
          <w:lang w:eastAsia="ja-JP"/>
        </w:rPr>
        <w:tab/>
        <w:t>Moderator (LG Electronics)</w:t>
      </w:r>
    </w:p>
    <w:p w14:paraId="049854DF" w14:textId="77777777" w:rsidR="00A7587E" w:rsidRDefault="00A7587E" w:rsidP="00A7587E">
      <w:pPr>
        <w:spacing w:after="0"/>
        <w:rPr>
          <w:lang w:eastAsia="ja-JP"/>
        </w:rPr>
      </w:pPr>
      <w:r>
        <w:rPr>
          <w:lang w:eastAsia="ja-JP"/>
        </w:rPr>
        <w:t>R1-2407438</w:t>
      </w:r>
      <w:r>
        <w:rPr>
          <w:lang w:eastAsia="ja-JP"/>
        </w:rPr>
        <w:tab/>
        <w:t>LS to RAN2 for on-demand SSB SCell operation</w:t>
      </w:r>
      <w:r>
        <w:rPr>
          <w:lang w:eastAsia="ja-JP"/>
        </w:rPr>
        <w:tab/>
        <w:t>RAN1, LG Electronics</w:t>
      </w:r>
    </w:p>
    <w:p w14:paraId="62FCA0EA" w14:textId="77777777" w:rsidR="00A7587E" w:rsidRDefault="00A7587E" w:rsidP="00A7587E">
      <w:pPr>
        <w:spacing w:after="0"/>
        <w:rPr>
          <w:lang w:eastAsia="ja-JP"/>
        </w:rPr>
      </w:pPr>
      <w:r>
        <w:rPr>
          <w:lang w:eastAsia="ja-JP"/>
        </w:rPr>
        <w:t>R1-2407543</w:t>
      </w:r>
      <w:r>
        <w:rPr>
          <w:lang w:eastAsia="ja-JP"/>
        </w:rPr>
        <w:tab/>
        <w:t>Summary #5 of on-demand SSB for NES</w:t>
      </w:r>
      <w:r>
        <w:rPr>
          <w:lang w:eastAsia="ja-JP"/>
        </w:rPr>
        <w:tab/>
        <w:t>Moderator (LG Electronics)</w:t>
      </w:r>
    </w:p>
    <w:p w14:paraId="10B609CD" w14:textId="77777777" w:rsidR="00A7587E" w:rsidRDefault="00A7587E" w:rsidP="00A7587E">
      <w:pPr>
        <w:spacing w:after="0"/>
        <w:rPr>
          <w:lang w:eastAsia="ja-JP"/>
        </w:rPr>
      </w:pPr>
      <w:r>
        <w:rPr>
          <w:lang w:eastAsia="ja-JP"/>
        </w:rPr>
        <w:t>R1-2407549</w:t>
      </w:r>
      <w:r>
        <w:rPr>
          <w:lang w:eastAsia="ja-JP"/>
        </w:rPr>
        <w:tab/>
        <w:t>Draft LS on timeline for On-demand SSB operation on SCell</w:t>
      </w:r>
      <w:r>
        <w:rPr>
          <w:lang w:eastAsia="ja-JP"/>
        </w:rPr>
        <w:tab/>
        <w:t>Apple</w:t>
      </w:r>
    </w:p>
    <w:p w14:paraId="32A2BA51" w14:textId="77777777" w:rsidR="00A7587E" w:rsidRDefault="00A7587E" w:rsidP="00A7587E">
      <w:pPr>
        <w:spacing w:after="0"/>
        <w:rPr>
          <w:lang w:eastAsia="ja-JP"/>
        </w:rPr>
      </w:pPr>
      <w:r>
        <w:rPr>
          <w:lang w:eastAsia="ja-JP"/>
        </w:rPr>
        <w:t>R1-2407552</w:t>
      </w:r>
      <w:r>
        <w:rPr>
          <w:lang w:eastAsia="ja-JP"/>
        </w:rPr>
        <w:tab/>
        <w:t>Final summary of AI 9.5.3 for R19 NES</w:t>
      </w:r>
      <w:r>
        <w:rPr>
          <w:lang w:eastAsia="ja-JP"/>
        </w:rPr>
        <w:tab/>
        <w:t>Moderator (Ericsson)</w:t>
      </w:r>
    </w:p>
    <w:p w14:paraId="27D27BC9" w14:textId="77777777" w:rsidR="00A7587E" w:rsidRPr="00C6586F" w:rsidRDefault="00A7587E" w:rsidP="00A7587E">
      <w:pPr>
        <w:spacing w:after="0"/>
        <w:rPr>
          <w:lang w:eastAsia="ja-JP"/>
        </w:rPr>
      </w:pPr>
      <w:r>
        <w:rPr>
          <w:lang w:eastAsia="ja-JP"/>
        </w:rPr>
        <w:t>R1-2407565</w:t>
      </w:r>
      <w:r>
        <w:rPr>
          <w:lang w:eastAsia="ja-JP"/>
        </w:rPr>
        <w:tab/>
        <w:t>LS on timeline for On-demand SSB operation on SCell</w:t>
      </w:r>
      <w:r>
        <w:rPr>
          <w:lang w:eastAsia="ja-JP"/>
        </w:rPr>
        <w:tab/>
        <w:t>RAN1, Apple</w:t>
      </w:r>
    </w:p>
    <w:p w14:paraId="50E39700" w14:textId="77777777" w:rsidR="00A7587E" w:rsidRDefault="00A7587E" w:rsidP="00A7587E">
      <w:pPr>
        <w:pStyle w:val="Heading4"/>
        <w:rPr>
          <w:lang w:eastAsia="ja-JP"/>
        </w:rPr>
      </w:pPr>
      <w:r>
        <w:rPr>
          <w:lang w:eastAsia="ja-JP"/>
        </w:rPr>
        <w:t>4.2</w:t>
      </w:r>
      <w:r>
        <w:rPr>
          <w:lang w:eastAsia="ja-JP"/>
        </w:rPr>
        <w:tab/>
        <w:t>List of RAN WG2 contributions</w:t>
      </w:r>
    </w:p>
    <w:p w14:paraId="4624B1B1" w14:textId="77777777" w:rsidR="00A7587E" w:rsidRPr="00B25DFF" w:rsidRDefault="00A7587E" w:rsidP="00A7587E">
      <w:pPr>
        <w:pStyle w:val="Heading4"/>
        <w:rPr>
          <w:lang w:eastAsia="ja-JP"/>
        </w:rPr>
      </w:pPr>
      <w:r w:rsidRPr="00B25DFF">
        <w:rPr>
          <w:lang w:eastAsia="ja-JP"/>
        </w:rPr>
        <w:t>4.2.1</w:t>
      </w:r>
      <w:r w:rsidRPr="00B25DFF">
        <w:rPr>
          <w:lang w:eastAsia="ja-JP"/>
        </w:rPr>
        <w:tab/>
        <w:t>RAN2#127</w:t>
      </w:r>
    </w:p>
    <w:p w14:paraId="08C1B336" w14:textId="77777777" w:rsidR="00A7587E" w:rsidRDefault="00A7587E" w:rsidP="00A7587E">
      <w:pPr>
        <w:spacing w:after="0"/>
        <w:rPr>
          <w:lang w:eastAsia="ja-JP"/>
        </w:rPr>
      </w:pPr>
      <w:r>
        <w:rPr>
          <w:lang w:eastAsia="ja-JP"/>
        </w:rPr>
        <w:t>R2-2406266</w:t>
      </w:r>
      <w:r>
        <w:rPr>
          <w:lang w:eastAsia="ja-JP"/>
        </w:rPr>
        <w:tab/>
        <w:t>Discussion on On-Demand SSB</w:t>
      </w:r>
      <w:r>
        <w:rPr>
          <w:lang w:eastAsia="ja-JP"/>
        </w:rPr>
        <w:tab/>
        <w:t>OPPO</w:t>
      </w:r>
      <w:r>
        <w:rPr>
          <w:lang w:eastAsia="ja-JP"/>
        </w:rPr>
        <w:tab/>
        <w:t>discussion</w:t>
      </w:r>
    </w:p>
    <w:p w14:paraId="0A04E547" w14:textId="77777777" w:rsidR="00A7587E" w:rsidRDefault="00A7587E" w:rsidP="00A7587E">
      <w:pPr>
        <w:spacing w:after="0"/>
        <w:rPr>
          <w:lang w:eastAsia="ja-JP"/>
        </w:rPr>
      </w:pPr>
      <w:r>
        <w:rPr>
          <w:lang w:eastAsia="ja-JP"/>
        </w:rPr>
        <w:t>R2-2406347</w:t>
      </w:r>
      <w:r>
        <w:rPr>
          <w:lang w:eastAsia="ja-JP"/>
        </w:rPr>
        <w:tab/>
        <w:t>On-demand SSB SCell Operation</w:t>
      </w:r>
      <w:r>
        <w:rPr>
          <w:lang w:eastAsia="ja-JP"/>
        </w:rPr>
        <w:tab/>
        <w:t>Samsung Electronics Co., Ltd</w:t>
      </w:r>
    </w:p>
    <w:p w14:paraId="78DC9348" w14:textId="77777777" w:rsidR="00A7587E" w:rsidRDefault="00A7587E" w:rsidP="00A7587E">
      <w:pPr>
        <w:spacing w:after="0"/>
        <w:rPr>
          <w:lang w:eastAsia="ja-JP"/>
        </w:rPr>
      </w:pPr>
      <w:r>
        <w:rPr>
          <w:lang w:eastAsia="ja-JP"/>
        </w:rPr>
        <w:t>R2-2406425</w:t>
      </w:r>
      <w:r>
        <w:rPr>
          <w:lang w:eastAsia="ja-JP"/>
        </w:rPr>
        <w:tab/>
        <w:t>Discussion on on-demand SSB</w:t>
      </w:r>
      <w:r>
        <w:rPr>
          <w:lang w:eastAsia="ja-JP"/>
        </w:rPr>
        <w:tab/>
        <w:t>Xiaomi</w:t>
      </w:r>
    </w:p>
    <w:p w14:paraId="410B1DBA" w14:textId="77777777" w:rsidR="00A7587E" w:rsidRDefault="00A7587E" w:rsidP="00A7587E">
      <w:pPr>
        <w:spacing w:after="0"/>
        <w:rPr>
          <w:lang w:eastAsia="ja-JP"/>
        </w:rPr>
      </w:pPr>
      <w:r>
        <w:rPr>
          <w:lang w:eastAsia="ja-JP"/>
        </w:rPr>
        <w:t>R2-2406444</w:t>
      </w:r>
      <w:r>
        <w:rPr>
          <w:lang w:eastAsia="ja-JP"/>
        </w:rPr>
        <w:tab/>
        <w:t>On-demand SSB SCell operation in connected mode</w:t>
      </w:r>
      <w:r>
        <w:rPr>
          <w:lang w:eastAsia="ja-JP"/>
        </w:rPr>
        <w:tab/>
        <w:t>ZTE Corporation, Sanechips</w:t>
      </w:r>
    </w:p>
    <w:p w14:paraId="62804A0D" w14:textId="77777777" w:rsidR="00A7587E" w:rsidRDefault="00A7587E" w:rsidP="00A7587E">
      <w:pPr>
        <w:spacing w:after="0"/>
        <w:rPr>
          <w:lang w:eastAsia="ja-JP"/>
        </w:rPr>
      </w:pPr>
      <w:r>
        <w:rPr>
          <w:lang w:eastAsia="ja-JP"/>
        </w:rPr>
        <w:t>R2-2406469</w:t>
      </w:r>
      <w:r>
        <w:rPr>
          <w:lang w:eastAsia="ja-JP"/>
        </w:rPr>
        <w:tab/>
        <w:t>RAN2 impacts to enable on-demand SSB SCell</w:t>
      </w:r>
      <w:r>
        <w:rPr>
          <w:lang w:eastAsia="ja-JP"/>
        </w:rPr>
        <w:tab/>
        <w:t>Intel Corporation</w:t>
      </w:r>
      <w:r>
        <w:rPr>
          <w:lang w:eastAsia="ja-JP"/>
        </w:rPr>
        <w:tab/>
      </w:r>
    </w:p>
    <w:p w14:paraId="6EA5BA9F" w14:textId="77777777" w:rsidR="00A7587E" w:rsidRDefault="00A7587E" w:rsidP="00A7587E">
      <w:pPr>
        <w:spacing w:after="0"/>
        <w:rPr>
          <w:lang w:eastAsia="ja-JP"/>
        </w:rPr>
      </w:pPr>
      <w:r>
        <w:rPr>
          <w:lang w:eastAsia="ja-JP"/>
        </w:rPr>
        <w:t>R2-2406620</w:t>
      </w:r>
      <w:r>
        <w:rPr>
          <w:lang w:eastAsia="ja-JP"/>
        </w:rPr>
        <w:tab/>
        <w:t>On-demand SSB Scell operation discussion</w:t>
      </w:r>
      <w:r>
        <w:rPr>
          <w:lang w:eastAsia="ja-JP"/>
        </w:rPr>
        <w:tab/>
        <w:t>Sony</w:t>
      </w:r>
      <w:r>
        <w:rPr>
          <w:lang w:eastAsia="ja-JP"/>
        </w:rPr>
        <w:tab/>
        <w:t>discussion</w:t>
      </w:r>
      <w:r>
        <w:rPr>
          <w:lang w:eastAsia="ja-JP"/>
        </w:rPr>
        <w:tab/>
      </w:r>
    </w:p>
    <w:p w14:paraId="66F56729" w14:textId="77777777" w:rsidR="00A7587E" w:rsidRDefault="00A7587E" w:rsidP="00A7587E">
      <w:pPr>
        <w:spacing w:after="0"/>
        <w:rPr>
          <w:lang w:eastAsia="ja-JP"/>
        </w:rPr>
      </w:pPr>
      <w:r>
        <w:rPr>
          <w:lang w:eastAsia="ja-JP"/>
        </w:rPr>
        <w:t>R2-2406669</w:t>
      </w:r>
      <w:r>
        <w:rPr>
          <w:lang w:eastAsia="ja-JP"/>
        </w:rPr>
        <w:tab/>
        <w:t>Discussion on RAN2 work of on-demand SSB for Scell</w:t>
      </w:r>
      <w:r>
        <w:rPr>
          <w:lang w:eastAsia="ja-JP"/>
        </w:rPr>
        <w:tab/>
        <w:t>Apple</w:t>
      </w:r>
      <w:r>
        <w:rPr>
          <w:lang w:eastAsia="ja-JP"/>
        </w:rPr>
        <w:tab/>
      </w:r>
    </w:p>
    <w:p w14:paraId="6F838468" w14:textId="77777777" w:rsidR="00A7587E" w:rsidRDefault="00A7587E" w:rsidP="00A7587E">
      <w:pPr>
        <w:spacing w:after="0"/>
        <w:rPr>
          <w:lang w:eastAsia="ja-JP"/>
        </w:rPr>
      </w:pPr>
      <w:r>
        <w:rPr>
          <w:lang w:eastAsia="ja-JP"/>
        </w:rPr>
        <w:t>R2-2406721</w:t>
      </w:r>
      <w:r>
        <w:rPr>
          <w:lang w:eastAsia="ja-JP"/>
        </w:rPr>
        <w:tab/>
        <w:t>Discussion on on-demand SSB SCell operation</w:t>
      </w:r>
      <w:r>
        <w:rPr>
          <w:lang w:eastAsia="ja-JP"/>
        </w:rPr>
        <w:tab/>
        <w:t>vivo</w:t>
      </w:r>
      <w:r>
        <w:rPr>
          <w:lang w:eastAsia="ja-JP"/>
        </w:rPr>
        <w:tab/>
      </w:r>
    </w:p>
    <w:p w14:paraId="237B74EE" w14:textId="77777777" w:rsidR="00A7587E" w:rsidRDefault="00A7587E" w:rsidP="00A7587E">
      <w:pPr>
        <w:spacing w:after="0"/>
        <w:rPr>
          <w:lang w:eastAsia="ja-JP"/>
        </w:rPr>
      </w:pPr>
      <w:r>
        <w:rPr>
          <w:lang w:eastAsia="ja-JP"/>
        </w:rPr>
        <w:t>R2-2406749</w:t>
      </w:r>
      <w:r>
        <w:rPr>
          <w:lang w:eastAsia="ja-JP"/>
        </w:rPr>
        <w:tab/>
        <w:t>Discussion on on-demand SSB Scell operation</w:t>
      </w:r>
      <w:r>
        <w:rPr>
          <w:lang w:eastAsia="ja-JP"/>
        </w:rPr>
        <w:tab/>
        <w:t>Spreadtrum Communications</w:t>
      </w:r>
    </w:p>
    <w:p w14:paraId="52419EB5" w14:textId="77777777" w:rsidR="00A7587E" w:rsidRDefault="00A7587E" w:rsidP="00A7587E">
      <w:pPr>
        <w:spacing w:after="0"/>
        <w:rPr>
          <w:lang w:eastAsia="ja-JP"/>
        </w:rPr>
      </w:pPr>
      <w:r>
        <w:rPr>
          <w:lang w:eastAsia="ja-JP"/>
        </w:rPr>
        <w:t>R2-2406889</w:t>
      </w:r>
      <w:r>
        <w:rPr>
          <w:lang w:eastAsia="ja-JP"/>
        </w:rPr>
        <w:tab/>
        <w:t>Issues on the procedure of on-demand SSB SCell operation</w:t>
      </w:r>
      <w:r>
        <w:rPr>
          <w:lang w:eastAsia="ja-JP"/>
        </w:rPr>
        <w:tab/>
        <w:t>Lenovo</w:t>
      </w:r>
    </w:p>
    <w:p w14:paraId="3A727433" w14:textId="77777777" w:rsidR="00A7587E" w:rsidRDefault="00A7587E" w:rsidP="00A7587E">
      <w:pPr>
        <w:spacing w:after="0"/>
        <w:rPr>
          <w:lang w:eastAsia="ja-JP"/>
        </w:rPr>
      </w:pPr>
      <w:r>
        <w:rPr>
          <w:lang w:eastAsia="ja-JP"/>
        </w:rPr>
        <w:t>R2-2406895</w:t>
      </w:r>
      <w:r>
        <w:rPr>
          <w:lang w:eastAsia="ja-JP"/>
        </w:rPr>
        <w:tab/>
        <w:t>Discussion on on-demand SSB</w:t>
      </w:r>
      <w:r>
        <w:rPr>
          <w:lang w:eastAsia="ja-JP"/>
        </w:rPr>
        <w:tab/>
        <w:t>China Telecom</w:t>
      </w:r>
      <w:r>
        <w:rPr>
          <w:lang w:eastAsia="ja-JP"/>
        </w:rPr>
        <w:tab/>
        <w:t>discussion</w:t>
      </w:r>
    </w:p>
    <w:p w14:paraId="53E09853" w14:textId="77777777" w:rsidR="00A7587E" w:rsidRDefault="00A7587E" w:rsidP="00A7587E">
      <w:pPr>
        <w:spacing w:after="0"/>
        <w:rPr>
          <w:lang w:eastAsia="ja-JP"/>
        </w:rPr>
      </w:pPr>
      <w:r>
        <w:rPr>
          <w:lang w:eastAsia="ja-JP"/>
        </w:rPr>
        <w:t>R2-2406954</w:t>
      </w:r>
      <w:r>
        <w:rPr>
          <w:lang w:eastAsia="ja-JP"/>
        </w:rPr>
        <w:tab/>
        <w:t>On demand SSB handling</w:t>
      </w:r>
      <w:r>
        <w:rPr>
          <w:lang w:eastAsia="ja-JP"/>
        </w:rPr>
        <w:tab/>
        <w:t>Nokia, Nokia Shanghai Bell</w:t>
      </w:r>
      <w:r>
        <w:rPr>
          <w:lang w:eastAsia="ja-JP"/>
        </w:rPr>
        <w:tab/>
        <w:t>discussion</w:t>
      </w:r>
      <w:r>
        <w:rPr>
          <w:lang w:eastAsia="ja-JP"/>
        </w:rPr>
        <w:tab/>
      </w:r>
    </w:p>
    <w:p w14:paraId="6A409326" w14:textId="77777777" w:rsidR="00A7587E" w:rsidRDefault="00A7587E" w:rsidP="00A7587E">
      <w:pPr>
        <w:spacing w:after="0"/>
        <w:rPr>
          <w:lang w:eastAsia="ja-JP"/>
        </w:rPr>
      </w:pPr>
      <w:r>
        <w:rPr>
          <w:lang w:eastAsia="ja-JP"/>
        </w:rPr>
        <w:t>R2-2406979</w:t>
      </w:r>
      <w:r>
        <w:rPr>
          <w:lang w:eastAsia="ja-JP"/>
        </w:rPr>
        <w:tab/>
        <w:t>Discussion on on-demand SSB</w:t>
      </w:r>
      <w:r>
        <w:rPr>
          <w:lang w:eastAsia="ja-JP"/>
        </w:rPr>
        <w:tab/>
        <w:t>CMCC</w:t>
      </w:r>
      <w:r>
        <w:rPr>
          <w:lang w:eastAsia="ja-JP"/>
        </w:rPr>
        <w:tab/>
        <w:t>discussion</w:t>
      </w:r>
      <w:r>
        <w:rPr>
          <w:lang w:eastAsia="ja-JP"/>
        </w:rPr>
        <w:tab/>
      </w:r>
    </w:p>
    <w:p w14:paraId="4A5A0154" w14:textId="77777777" w:rsidR="00A7587E" w:rsidRDefault="00A7587E" w:rsidP="00A7587E">
      <w:pPr>
        <w:spacing w:after="0"/>
        <w:rPr>
          <w:lang w:eastAsia="ja-JP"/>
        </w:rPr>
      </w:pPr>
      <w:r>
        <w:rPr>
          <w:lang w:eastAsia="ja-JP"/>
        </w:rPr>
        <w:t>R2-2407002</w:t>
      </w:r>
      <w:r>
        <w:rPr>
          <w:lang w:eastAsia="ja-JP"/>
        </w:rPr>
        <w:tab/>
        <w:t>Consideration on on-demand SSB SCell operation</w:t>
      </w:r>
      <w:r>
        <w:rPr>
          <w:lang w:eastAsia="ja-JP"/>
        </w:rPr>
        <w:tab/>
        <w:t>CATT</w:t>
      </w:r>
      <w:r>
        <w:rPr>
          <w:lang w:eastAsia="ja-JP"/>
        </w:rPr>
        <w:tab/>
        <w:t>discussion</w:t>
      </w:r>
    </w:p>
    <w:p w14:paraId="79F1DC43" w14:textId="77777777" w:rsidR="00A7587E" w:rsidRDefault="00A7587E" w:rsidP="00A7587E">
      <w:pPr>
        <w:spacing w:after="0"/>
        <w:rPr>
          <w:lang w:eastAsia="ja-JP"/>
        </w:rPr>
      </w:pPr>
      <w:r>
        <w:rPr>
          <w:lang w:eastAsia="ja-JP"/>
        </w:rPr>
        <w:t>R2-2407039</w:t>
      </w:r>
      <w:r>
        <w:rPr>
          <w:lang w:eastAsia="ja-JP"/>
        </w:rPr>
        <w:tab/>
        <w:t>Discussion on on-demand SSB for NES</w:t>
      </w:r>
      <w:r>
        <w:rPr>
          <w:lang w:eastAsia="ja-JP"/>
        </w:rPr>
        <w:tab/>
        <w:t>Ericsson</w:t>
      </w:r>
    </w:p>
    <w:p w14:paraId="4E9BF3FE" w14:textId="77777777" w:rsidR="00A7587E" w:rsidRDefault="00A7587E" w:rsidP="00A7587E">
      <w:pPr>
        <w:spacing w:after="0"/>
        <w:rPr>
          <w:lang w:eastAsia="ja-JP"/>
        </w:rPr>
      </w:pPr>
      <w:r>
        <w:rPr>
          <w:lang w:eastAsia="ja-JP"/>
        </w:rPr>
        <w:t>R2-2407123</w:t>
      </w:r>
      <w:r>
        <w:rPr>
          <w:lang w:eastAsia="ja-JP"/>
        </w:rPr>
        <w:tab/>
        <w:t>Discussion on On-demand SSB for SCell</w:t>
      </w:r>
      <w:r>
        <w:rPr>
          <w:lang w:eastAsia="ja-JP"/>
        </w:rPr>
        <w:tab/>
        <w:t>NEC</w:t>
      </w:r>
      <w:r>
        <w:rPr>
          <w:lang w:eastAsia="ja-JP"/>
        </w:rPr>
        <w:tab/>
      </w:r>
    </w:p>
    <w:p w14:paraId="4FEC48A4" w14:textId="77777777" w:rsidR="00A7587E" w:rsidRDefault="00A7587E" w:rsidP="00A7587E">
      <w:pPr>
        <w:spacing w:after="0"/>
        <w:rPr>
          <w:lang w:eastAsia="ja-JP"/>
        </w:rPr>
      </w:pPr>
      <w:r>
        <w:rPr>
          <w:lang w:eastAsia="ja-JP"/>
        </w:rPr>
        <w:t>R2-2407158</w:t>
      </w:r>
      <w:r>
        <w:rPr>
          <w:lang w:eastAsia="ja-JP"/>
        </w:rPr>
        <w:tab/>
        <w:t>On-demand SSB SCell operation</w:t>
      </w:r>
      <w:r>
        <w:rPr>
          <w:lang w:eastAsia="ja-JP"/>
        </w:rPr>
        <w:tab/>
        <w:t>LG Electronics Inc.</w:t>
      </w:r>
      <w:r>
        <w:rPr>
          <w:lang w:eastAsia="ja-JP"/>
        </w:rPr>
        <w:tab/>
      </w:r>
    </w:p>
    <w:p w14:paraId="36AB8E99" w14:textId="77777777" w:rsidR="00A7587E" w:rsidRDefault="00A7587E" w:rsidP="00A7587E">
      <w:pPr>
        <w:spacing w:after="0"/>
        <w:rPr>
          <w:lang w:eastAsia="ja-JP"/>
        </w:rPr>
      </w:pPr>
      <w:r>
        <w:rPr>
          <w:lang w:eastAsia="ja-JP"/>
        </w:rPr>
        <w:t>R2-2407161</w:t>
      </w:r>
      <w:r>
        <w:rPr>
          <w:lang w:eastAsia="ja-JP"/>
        </w:rPr>
        <w:tab/>
        <w:t>Discussion on On-demand SSB SCell Operation</w:t>
      </w:r>
      <w:r>
        <w:rPr>
          <w:lang w:eastAsia="ja-JP"/>
        </w:rPr>
        <w:tab/>
        <w:t xml:space="preserve">Qualcomm </w:t>
      </w:r>
    </w:p>
    <w:p w14:paraId="6E8A674F" w14:textId="77777777" w:rsidR="00A7587E" w:rsidRDefault="00A7587E" w:rsidP="00A7587E">
      <w:pPr>
        <w:spacing w:after="0"/>
        <w:rPr>
          <w:lang w:eastAsia="ja-JP"/>
        </w:rPr>
      </w:pPr>
      <w:r>
        <w:rPr>
          <w:lang w:eastAsia="ja-JP"/>
        </w:rPr>
        <w:t>R2-2407185</w:t>
      </w:r>
      <w:r>
        <w:rPr>
          <w:lang w:eastAsia="ja-JP"/>
        </w:rPr>
        <w:tab/>
        <w:t>On demand SSB transmission for SCell</w:t>
      </w:r>
      <w:r>
        <w:rPr>
          <w:lang w:eastAsia="ja-JP"/>
        </w:rPr>
        <w:tab/>
        <w:t>InterDigital</w:t>
      </w:r>
      <w:r>
        <w:rPr>
          <w:lang w:eastAsia="ja-JP"/>
        </w:rPr>
        <w:tab/>
      </w:r>
    </w:p>
    <w:p w14:paraId="4EAA38D6" w14:textId="77777777" w:rsidR="00A7587E" w:rsidRDefault="00A7587E" w:rsidP="00A7587E">
      <w:pPr>
        <w:spacing w:after="0"/>
        <w:rPr>
          <w:lang w:eastAsia="ja-JP"/>
        </w:rPr>
      </w:pPr>
      <w:r>
        <w:rPr>
          <w:lang w:eastAsia="ja-JP"/>
        </w:rPr>
        <w:t>R2-2407271</w:t>
      </w:r>
      <w:r>
        <w:rPr>
          <w:lang w:eastAsia="ja-JP"/>
        </w:rPr>
        <w:tab/>
        <w:t>Discussion on on-demand SSB SCell operation</w:t>
      </w:r>
      <w:r>
        <w:rPr>
          <w:lang w:eastAsia="ja-JP"/>
        </w:rPr>
        <w:tab/>
        <w:t>Fujitsu</w:t>
      </w:r>
      <w:r>
        <w:rPr>
          <w:lang w:eastAsia="ja-JP"/>
        </w:rPr>
        <w:tab/>
      </w:r>
    </w:p>
    <w:p w14:paraId="73533C63" w14:textId="77777777" w:rsidR="00A7587E" w:rsidRDefault="00A7587E" w:rsidP="00A7587E">
      <w:pPr>
        <w:spacing w:after="0"/>
        <w:rPr>
          <w:lang w:eastAsia="ja-JP"/>
        </w:rPr>
      </w:pPr>
      <w:r>
        <w:rPr>
          <w:lang w:eastAsia="ja-JP"/>
        </w:rPr>
        <w:t>R2-2407304</w:t>
      </w:r>
      <w:r>
        <w:rPr>
          <w:lang w:eastAsia="ja-JP"/>
        </w:rPr>
        <w:tab/>
        <w:t>Discussion on on-demand SSB SCell operation for NES</w:t>
      </w:r>
      <w:r>
        <w:rPr>
          <w:lang w:eastAsia="ja-JP"/>
        </w:rPr>
        <w:tab/>
        <w:t>Huawei, HiSilicon</w:t>
      </w:r>
      <w:r>
        <w:rPr>
          <w:lang w:eastAsia="ja-JP"/>
        </w:rPr>
        <w:tab/>
      </w:r>
    </w:p>
    <w:p w14:paraId="5B408937" w14:textId="77777777" w:rsidR="00A7587E" w:rsidRDefault="00A7587E" w:rsidP="00A7587E">
      <w:pPr>
        <w:spacing w:after="0"/>
        <w:rPr>
          <w:lang w:eastAsia="ja-JP"/>
        </w:rPr>
      </w:pPr>
      <w:r>
        <w:rPr>
          <w:lang w:eastAsia="ja-JP"/>
        </w:rPr>
        <w:t>R2-2407414</w:t>
      </w:r>
      <w:r>
        <w:rPr>
          <w:lang w:eastAsia="ja-JP"/>
        </w:rPr>
        <w:tab/>
        <w:t>Discussion on on-demand SSB SCell operation</w:t>
      </w:r>
      <w:r>
        <w:rPr>
          <w:lang w:eastAsia="ja-JP"/>
        </w:rPr>
        <w:tab/>
        <w:t>Sharp</w:t>
      </w:r>
      <w:r>
        <w:rPr>
          <w:lang w:eastAsia="ja-JP"/>
        </w:rPr>
        <w:tab/>
      </w:r>
    </w:p>
    <w:p w14:paraId="55DCE882" w14:textId="77777777" w:rsidR="00A7587E" w:rsidRDefault="00A7587E" w:rsidP="00A7587E">
      <w:pPr>
        <w:spacing w:after="0"/>
        <w:rPr>
          <w:lang w:eastAsia="ja-JP"/>
        </w:rPr>
      </w:pPr>
      <w:r>
        <w:rPr>
          <w:lang w:eastAsia="ja-JP"/>
        </w:rPr>
        <w:t>R2-2406346</w:t>
      </w:r>
      <w:r>
        <w:rPr>
          <w:lang w:eastAsia="ja-JP"/>
        </w:rPr>
        <w:tab/>
        <w:t>On-demand SIB1</w:t>
      </w:r>
      <w:r>
        <w:rPr>
          <w:lang w:eastAsia="ja-JP"/>
        </w:rPr>
        <w:tab/>
        <w:t>Samsung Electronics Co., Ltd</w:t>
      </w:r>
    </w:p>
    <w:p w14:paraId="16D0A1CA" w14:textId="77777777" w:rsidR="00A7587E" w:rsidRDefault="00A7587E" w:rsidP="00A7587E">
      <w:pPr>
        <w:spacing w:after="0"/>
        <w:rPr>
          <w:lang w:eastAsia="ja-JP"/>
        </w:rPr>
      </w:pPr>
      <w:r>
        <w:rPr>
          <w:lang w:eastAsia="ja-JP"/>
        </w:rPr>
        <w:lastRenderedPageBreak/>
        <w:t>R2-2406359</w:t>
      </w:r>
      <w:r>
        <w:rPr>
          <w:lang w:eastAsia="ja-JP"/>
        </w:rPr>
        <w:tab/>
        <w:t>Discussion on on-demand SIB1</w:t>
      </w:r>
      <w:r>
        <w:rPr>
          <w:lang w:eastAsia="ja-JP"/>
        </w:rPr>
        <w:tab/>
        <w:t>Xiaomi</w:t>
      </w:r>
    </w:p>
    <w:p w14:paraId="5CDB7EB3" w14:textId="77777777" w:rsidR="00A7587E" w:rsidRDefault="00A7587E" w:rsidP="00A7587E">
      <w:pPr>
        <w:spacing w:after="0"/>
        <w:rPr>
          <w:lang w:eastAsia="ja-JP"/>
        </w:rPr>
      </w:pPr>
      <w:r>
        <w:rPr>
          <w:lang w:eastAsia="ja-JP"/>
        </w:rPr>
        <w:t>R2-2406445</w:t>
      </w:r>
      <w:r>
        <w:rPr>
          <w:lang w:eastAsia="ja-JP"/>
        </w:rPr>
        <w:tab/>
        <w:t>Remaining issues of on-demand SIB1 in idle and inactive mode</w:t>
      </w:r>
      <w:r>
        <w:rPr>
          <w:lang w:eastAsia="ja-JP"/>
        </w:rPr>
        <w:tab/>
        <w:t>ZTE Corporation, Sanechips</w:t>
      </w:r>
    </w:p>
    <w:p w14:paraId="6B987B55" w14:textId="77777777" w:rsidR="00A7587E" w:rsidRDefault="00A7587E" w:rsidP="00A7587E">
      <w:pPr>
        <w:spacing w:after="0"/>
        <w:rPr>
          <w:lang w:eastAsia="ja-JP"/>
        </w:rPr>
      </w:pPr>
      <w:r>
        <w:rPr>
          <w:lang w:eastAsia="ja-JP"/>
        </w:rPr>
        <w:t>R2-2406470</w:t>
      </w:r>
      <w:r>
        <w:rPr>
          <w:lang w:eastAsia="ja-JP"/>
        </w:rPr>
        <w:tab/>
        <w:t>Remaining details to enable on-demand SIB1</w:t>
      </w:r>
      <w:r>
        <w:rPr>
          <w:lang w:eastAsia="ja-JP"/>
        </w:rPr>
        <w:tab/>
        <w:t>Intel Corporation</w:t>
      </w:r>
    </w:p>
    <w:p w14:paraId="53C051B5" w14:textId="77777777" w:rsidR="00A7587E" w:rsidRDefault="00A7587E" w:rsidP="00A7587E">
      <w:pPr>
        <w:spacing w:after="0"/>
        <w:rPr>
          <w:lang w:eastAsia="ja-JP"/>
        </w:rPr>
      </w:pPr>
      <w:r>
        <w:rPr>
          <w:lang w:eastAsia="ja-JP"/>
        </w:rPr>
        <w:t>R2-2406569</w:t>
      </w:r>
      <w:r>
        <w:rPr>
          <w:lang w:eastAsia="ja-JP"/>
        </w:rPr>
        <w:tab/>
        <w:t>The procedure for the on-demand SIB1 transmission</w:t>
      </w:r>
      <w:r>
        <w:rPr>
          <w:lang w:eastAsia="ja-JP"/>
        </w:rPr>
        <w:tab/>
        <w:t>Google</w:t>
      </w:r>
    </w:p>
    <w:p w14:paraId="140B60E7" w14:textId="77777777" w:rsidR="00A7587E" w:rsidRDefault="00A7587E" w:rsidP="00A7587E">
      <w:pPr>
        <w:spacing w:after="0"/>
        <w:rPr>
          <w:lang w:eastAsia="ja-JP"/>
        </w:rPr>
      </w:pPr>
      <w:r>
        <w:rPr>
          <w:lang w:eastAsia="ja-JP"/>
        </w:rPr>
        <w:t>R2-2406605</w:t>
      </w:r>
      <w:r>
        <w:rPr>
          <w:lang w:eastAsia="ja-JP"/>
        </w:rPr>
        <w:tab/>
        <w:t>Discussion on on-demand SIB1 operation for NES</w:t>
      </w:r>
      <w:r>
        <w:rPr>
          <w:lang w:eastAsia="ja-JP"/>
        </w:rPr>
        <w:tab/>
        <w:t>Huawei, HiSilicon</w:t>
      </w:r>
      <w:r>
        <w:rPr>
          <w:lang w:eastAsia="ja-JP"/>
        </w:rPr>
        <w:tab/>
      </w:r>
    </w:p>
    <w:p w14:paraId="139130B9" w14:textId="77777777" w:rsidR="00A7587E" w:rsidRDefault="00A7587E" w:rsidP="00A7587E">
      <w:pPr>
        <w:spacing w:after="0"/>
        <w:rPr>
          <w:lang w:eastAsia="ja-JP"/>
        </w:rPr>
      </w:pPr>
      <w:r>
        <w:rPr>
          <w:lang w:eastAsia="ja-JP"/>
        </w:rPr>
        <w:t>R2-2406621</w:t>
      </w:r>
      <w:r>
        <w:rPr>
          <w:lang w:eastAsia="ja-JP"/>
        </w:rPr>
        <w:tab/>
        <w:t>On-demand SIB1 for IDLE/INACTIVE UEs</w:t>
      </w:r>
      <w:r>
        <w:rPr>
          <w:lang w:eastAsia="ja-JP"/>
        </w:rPr>
        <w:tab/>
        <w:t>Sony</w:t>
      </w:r>
      <w:r>
        <w:rPr>
          <w:lang w:eastAsia="ja-JP"/>
        </w:rPr>
        <w:tab/>
      </w:r>
    </w:p>
    <w:p w14:paraId="4406E287" w14:textId="77777777" w:rsidR="00A7587E" w:rsidRDefault="00A7587E" w:rsidP="00A7587E">
      <w:pPr>
        <w:spacing w:after="0"/>
        <w:rPr>
          <w:lang w:eastAsia="ja-JP"/>
        </w:rPr>
      </w:pPr>
      <w:r>
        <w:rPr>
          <w:lang w:eastAsia="ja-JP"/>
        </w:rPr>
        <w:t>R2-2406622</w:t>
      </w:r>
      <w:r>
        <w:rPr>
          <w:lang w:eastAsia="ja-JP"/>
        </w:rPr>
        <w:tab/>
        <w:t>Further study on Case 3 in on-demand SIB1</w:t>
      </w:r>
      <w:r>
        <w:rPr>
          <w:lang w:eastAsia="ja-JP"/>
        </w:rPr>
        <w:tab/>
        <w:t>Sony</w:t>
      </w:r>
      <w:r>
        <w:rPr>
          <w:lang w:eastAsia="ja-JP"/>
        </w:rPr>
        <w:tab/>
      </w:r>
    </w:p>
    <w:p w14:paraId="572D2D28" w14:textId="77777777" w:rsidR="00A7587E" w:rsidRDefault="00A7587E" w:rsidP="00A7587E">
      <w:pPr>
        <w:spacing w:after="0"/>
        <w:rPr>
          <w:lang w:eastAsia="ja-JP"/>
        </w:rPr>
      </w:pPr>
      <w:r>
        <w:rPr>
          <w:lang w:eastAsia="ja-JP"/>
        </w:rPr>
        <w:t>R2-2406653</w:t>
      </w:r>
      <w:r>
        <w:rPr>
          <w:lang w:eastAsia="ja-JP"/>
        </w:rPr>
        <w:tab/>
        <w:t>Discussion on On-demand SIB1 for RAR</w:t>
      </w:r>
      <w:r>
        <w:rPr>
          <w:lang w:eastAsia="ja-JP"/>
        </w:rPr>
        <w:tab/>
        <w:t>KDDI Corporation</w:t>
      </w:r>
      <w:r>
        <w:rPr>
          <w:lang w:eastAsia="ja-JP"/>
        </w:rPr>
        <w:tab/>
      </w:r>
    </w:p>
    <w:p w14:paraId="7B2A48BF" w14:textId="77777777" w:rsidR="00A7587E" w:rsidRDefault="00A7587E" w:rsidP="00A7587E">
      <w:pPr>
        <w:spacing w:after="0"/>
        <w:rPr>
          <w:lang w:eastAsia="ja-JP"/>
        </w:rPr>
      </w:pPr>
      <w:r>
        <w:rPr>
          <w:lang w:eastAsia="ja-JP"/>
        </w:rPr>
        <w:t>R2-2406659</w:t>
      </w:r>
      <w:r>
        <w:rPr>
          <w:lang w:eastAsia="ja-JP"/>
        </w:rPr>
        <w:tab/>
        <w:t>Discussion on on-demand SIB1 transmission for network energy savings</w:t>
      </w:r>
      <w:r>
        <w:rPr>
          <w:lang w:eastAsia="ja-JP"/>
        </w:rPr>
        <w:tab/>
        <w:t>Fujitsu Limited</w:t>
      </w:r>
    </w:p>
    <w:p w14:paraId="2035B2D6" w14:textId="77777777" w:rsidR="00A7587E" w:rsidRDefault="00A7587E" w:rsidP="00A7587E">
      <w:pPr>
        <w:spacing w:after="0"/>
        <w:rPr>
          <w:lang w:eastAsia="ja-JP"/>
        </w:rPr>
      </w:pPr>
      <w:r>
        <w:rPr>
          <w:lang w:eastAsia="ja-JP"/>
        </w:rPr>
        <w:t>R2-2406670</w:t>
      </w:r>
      <w:r>
        <w:rPr>
          <w:lang w:eastAsia="ja-JP"/>
        </w:rPr>
        <w:tab/>
        <w:t>Finalize study of on-demand SIB1</w:t>
      </w:r>
      <w:r>
        <w:rPr>
          <w:lang w:eastAsia="ja-JP"/>
        </w:rPr>
        <w:tab/>
        <w:t>Apple Inc, BT Plc</w:t>
      </w:r>
      <w:r>
        <w:rPr>
          <w:lang w:eastAsia="ja-JP"/>
        </w:rPr>
        <w:tab/>
      </w:r>
    </w:p>
    <w:p w14:paraId="471A8180" w14:textId="77777777" w:rsidR="00A7587E" w:rsidRDefault="00A7587E" w:rsidP="00A7587E">
      <w:pPr>
        <w:spacing w:after="0"/>
        <w:rPr>
          <w:lang w:eastAsia="ja-JP"/>
        </w:rPr>
      </w:pPr>
      <w:r>
        <w:rPr>
          <w:lang w:eastAsia="ja-JP"/>
        </w:rPr>
        <w:t>R2-2406722</w:t>
      </w:r>
      <w:r>
        <w:rPr>
          <w:lang w:eastAsia="ja-JP"/>
        </w:rPr>
        <w:tab/>
        <w:t xml:space="preserve">Discussion </w:t>
      </w:r>
      <w:proofErr w:type="gramStart"/>
      <w:r>
        <w:rPr>
          <w:lang w:eastAsia="ja-JP"/>
        </w:rPr>
        <w:t>on  on</w:t>
      </w:r>
      <w:proofErr w:type="gramEnd"/>
      <w:r>
        <w:rPr>
          <w:lang w:eastAsia="ja-JP"/>
        </w:rPr>
        <w:t>-demand SIB1 for RRC IDLE and INACTIVE UE</w:t>
      </w:r>
      <w:r>
        <w:rPr>
          <w:lang w:eastAsia="ja-JP"/>
        </w:rPr>
        <w:tab/>
        <w:t>vivo</w:t>
      </w:r>
      <w:r>
        <w:rPr>
          <w:lang w:eastAsia="ja-JP"/>
        </w:rPr>
        <w:tab/>
      </w:r>
    </w:p>
    <w:p w14:paraId="5EE6E975" w14:textId="77777777" w:rsidR="00A7587E" w:rsidRDefault="00A7587E" w:rsidP="00A7587E">
      <w:pPr>
        <w:spacing w:after="0"/>
        <w:rPr>
          <w:lang w:eastAsia="ja-JP"/>
        </w:rPr>
      </w:pPr>
      <w:r>
        <w:rPr>
          <w:lang w:eastAsia="ja-JP"/>
        </w:rPr>
        <w:t>R2-2406780</w:t>
      </w:r>
      <w:r>
        <w:rPr>
          <w:lang w:eastAsia="ja-JP"/>
        </w:rPr>
        <w:tab/>
        <w:t>Consideration on on-demand SIB1</w:t>
      </w:r>
      <w:r>
        <w:rPr>
          <w:lang w:eastAsia="ja-JP"/>
        </w:rPr>
        <w:tab/>
        <w:t>OPPO</w:t>
      </w:r>
      <w:r>
        <w:rPr>
          <w:lang w:eastAsia="ja-JP"/>
        </w:rPr>
        <w:tab/>
      </w:r>
    </w:p>
    <w:p w14:paraId="5B97252A" w14:textId="77777777" w:rsidR="00A7587E" w:rsidRDefault="00A7587E" w:rsidP="00A7587E">
      <w:pPr>
        <w:spacing w:after="0"/>
        <w:rPr>
          <w:lang w:eastAsia="ja-JP"/>
        </w:rPr>
      </w:pPr>
      <w:r>
        <w:rPr>
          <w:lang w:eastAsia="ja-JP"/>
        </w:rPr>
        <w:t>R2-2406804</w:t>
      </w:r>
      <w:r>
        <w:rPr>
          <w:lang w:eastAsia="ja-JP"/>
        </w:rPr>
        <w:tab/>
        <w:t>Discussion on on-demand SIB1</w:t>
      </w:r>
      <w:r>
        <w:rPr>
          <w:lang w:eastAsia="ja-JP"/>
        </w:rPr>
        <w:tab/>
        <w:t>Sharp</w:t>
      </w:r>
      <w:r>
        <w:rPr>
          <w:lang w:eastAsia="ja-JP"/>
        </w:rPr>
        <w:tab/>
      </w:r>
    </w:p>
    <w:p w14:paraId="5079992B" w14:textId="77777777" w:rsidR="00A7587E" w:rsidRDefault="00A7587E" w:rsidP="00A7587E">
      <w:pPr>
        <w:spacing w:after="0"/>
        <w:rPr>
          <w:lang w:eastAsia="ja-JP"/>
        </w:rPr>
      </w:pPr>
      <w:r>
        <w:rPr>
          <w:lang w:eastAsia="ja-JP"/>
        </w:rPr>
        <w:t>R2-2406896</w:t>
      </w:r>
      <w:r>
        <w:rPr>
          <w:lang w:eastAsia="ja-JP"/>
        </w:rPr>
        <w:tab/>
        <w:t>Discussion on left issues of on-demand SIB1</w:t>
      </w:r>
      <w:r>
        <w:rPr>
          <w:lang w:eastAsia="ja-JP"/>
        </w:rPr>
        <w:tab/>
        <w:t>China Telecom</w:t>
      </w:r>
    </w:p>
    <w:p w14:paraId="63F5E973" w14:textId="77777777" w:rsidR="00A7587E" w:rsidRDefault="00A7587E" w:rsidP="00A7587E">
      <w:pPr>
        <w:spacing w:after="0"/>
        <w:rPr>
          <w:lang w:eastAsia="ja-JP"/>
        </w:rPr>
      </w:pPr>
      <w:r>
        <w:rPr>
          <w:lang w:eastAsia="ja-JP"/>
        </w:rPr>
        <w:t>R2-2406955</w:t>
      </w:r>
      <w:r>
        <w:rPr>
          <w:lang w:eastAsia="ja-JP"/>
        </w:rPr>
        <w:tab/>
        <w:t>On demand SIB1 handling</w:t>
      </w:r>
      <w:r>
        <w:rPr>
          <w:lang w:eastAsia="ja-JP"/>
        </w:rPr>
        <w:tab/>
        <w:t>Nokia, Nokia Shanghai Bell</w:t>
      </w:r>
      <w:r>
        <w:rPr>
          <w:lang w:eastAsia="ja-JP"/>
        </w:rPr>
        <w:tab/>
      </w:r>
    </w:p>
    <w:p w14:paraId="6C09D104" w14:textId="77777777" w:rsidR="00A7587E" w:rsidRDefault="00A7587E" w:rsidP="00A7587E">
      <w:pPr>
        <w:spacing w:after="0"/>
        <w:rPr>
          <w:lang w:eastAsia="ja-JP"/>
        </w:rPr>
      </w:pPr>
      <w:r>
        <w:rPr>
          <w:lang w:eastAsia="ja-JP"/>
        </w:rPr>
        <w:t>R2-2406980</w:t>
      </w:r>
      <w:r>
        <w:rPr>
          <w:lang w:eastAsia="ja-JP"/>
        </w:rPr>
        <w:tab/>
        <w:t>Discussion on on-demand SIB1</w:t>
      </w:r>
      <w:r>
        <w:rPr>
          <w:lang w:eastAsia="ja-JP"/>
        </w:rPr>
        <w:tab/>
        <w:t>CMCC</w:t>
      </w:r>
      <w:r>
        <w:rPr>
          <w:lang w:eastAsia="ja-JP"/>
        </w:rPr>
        <w:tab/>
      </w:r>
    </w:p>
    <w:p w14:paraId="4FA48A67" w14:textId="77777777" w:rsidR="00A7587E" w:rsidRDefault="00A7587E" w:rsidP="00A7587E">
      <w:pPr>
        <w:spacing w:after="0"/>
        <w:rPr>
          <w:lang w:eastAsia="ja-JP"/>
        </w:rPr>
      </w:pPr>
      <w:r>
        <w:rPr>
          <w:lang w:eastAsia="ja-JP"/>
        </w:rPr>
        <w:t>R2-2407003</w:t>
      </w:r>
      <w:r>
        <w:rPr>
          <w:lang w:eastAsia="ja-JP"/>
        </w:rPr>
        <w:tab/>
        <w:t>Consideration on on-demand SIB1 issues</w:t>
      </w:r>
      <w:r>
        <w:rPr>
          <w:lang w:eastAsia="ja-JP"/>
        </w:rPr>
        <w:tab/>
        <w:t>CATT</w:t>
      </w:r>
      <w:r>
        <w:rPr>
          <w:lang w:eastAsia="ja-JP"/>
        </w:rPr>
        <w:tab/>
      </w:r>
    </w:p>
    <w:p w14:paraId="765E664F" w14:textId="77777777" w:rsidR="00A7587E" w:rsidRDefault="00A7587E" w:rsidP="00A7587E">
      <w:pPr>
        <w:spacing w:after="0"/>
        <w:rPr>
          <w:lang w:eastAsia="ja-JP"/>
        </w:rPr>
      </w:pPr>
      <w:r>
        <w:rPr>
          <w:lang w:eastAsia="ja-JP"/>
        </w:rPr>
        <w:t>R2-2407041</w:t>
      </w:r>
      <w:r>
        <w:rPr>
          <w:lang w:eastAsia="ja-JP"/>
        </w:rPr>
        <w:tab/>
        <w:t>Discussion on on-demand SIB1 for NES</w:t>
      </w:r>
      <w:r>
        <w:rPr>
          <w:lang w:eastAsia="ja-JP"/>
        </w:rPr>
        <w:tab/>
        <w:t>Ericsson</w:t>
      </w:r>
    </w:p>
    <w:p w14:paraId="1E87DD30" w14:textId="77777777" w:rsidR="00A7587E" w:rsidRDefault="00A7587E" w:rsidP="00A7587E">
      <w:pPr>
        <w:spacing w:after="0"/>
        <w:rPr>
          <w:lang w:eastAsia="ja-JP"/>
        </w:rPr>
      </w:pPr>
      <w:r>
        <w:rPr>
          <w:lang w:eastAsia="ja-JP"/>
        </w:rPr>
        <w:t>R2-2407042</w:t>
      </w:r>
      <w:r>
        <w:rPr>
          <w:lang w:eastAsia="ja-JP"/>
        </w:rPr>
        <w:tab/>
        <w:t>Discussion on on-demand SIB1 for NES</w:t>
      </w:r>
      <w:r>
        <w:rPr>
          <w:lang w:eastAsia="ja-JP"/>
        </w:rPr>
        <w:tab/>
        <w:t>Rakuten Mobile, Inc</w:t>
      </w:r>
      <w:r>
        <w:rPr>
          <w:lang w:eastAsia="ja-JP"/>
        </w:rPr>
        <w:tab/>
      </w:r>
    </w:p>
    <w:p w14:paraId="5D3D30E9" w14:textId="77777777" w:rsidR="00A7587E" w:rsidRDefault="00A7587E" w:rsidP="00A7587E">
      <w:pPr>
        <w:spacing w:after="0"/>
        <w:rPr>
          <w:lang w:eastAsia="ja-JP"/>
        </w:rPr>
      </w:pPr>
      <w:r>
        <w:rPr>
          <w:lang w:eastAsia="ja-JP"/>
        </w:rPr>
        <w:t>R2-2407043</w:t>
      </w:r>
      <w:r>
        <w:rPr>
          <w:lang w:eastAsia="ja-JP"/>
        </w:rPr>
        <w:tab/>
        <w:t>Discussion on On-demand SIB1 procedure and UL WUS configuration</w:t>
      </w:r>
      <w:r>
        <w:rPr>
          <w:lang w:eastAsia="ja-JP"/>
        </w:rPr>
        <w:tab/>
        <w:t>NEC</w:t>
      </w:r>
    </w:p>
    <w:p w14:paraId="0F8A3683" w14:textId="77777777" w:rsidR="00A7587E" w:rsidRDefault="00A7587E" w:rsidP="00A7587E">
      <w:pPr>
        <w:spacing w:after="0"/>
        <w:rPr>
          <w:lang w:eastAsia="ja-JP"/>
        </w:rPr>
      </w:pPr>
      <w:r>
        <w:rPr>
          <w:lang w:eastAsia="ja-JP"/>
        </w:rPr>
        <w:t>R2-2407051</w:t>
      </w:r>
      <w:r>
        <w:rPr>
          <w:lang w:eastAsia="ja-JP"/>
        </w:rPr>
        <w:tab/>
        <w:t>Detection and access of NES cells with OD-SIB1</w:t>
      </w:r>
      <w:r>
        <w:rPr>
          <w:lang w:eastAsia="ja-JP"/>
        </w:rPr>
        <w:tab/>
        <w:t>Rakuten Mobile, Inc</w:t>
      </w:r>
      <w:r>
        <w:rPr>
          <w:lang w:eastAsia="ja-JP"/>
        </w:rPr>
        <w:tab/>
      </w:r>
    </w:p>
    <w:p w14:paraId="4459E73A" w14:textId="77777777" w:rsidR="00A7587E" w:rsidRDefault="00A7587E" w:rsidP="00A7587E">
      <w:pPr>
        <w:spacing w:after="0"/>
        <w:rPr>
          <w:lang w:eastAsia="ja-JP"/>
        </w:rPr>
      </w:pPr>
      <w:r>
        <w:rPr>
          <w:lang w:eastAsia="ja-JP"/>
        </w:rPr>
        <w:t>R2-2407159</w:t>
      </w:r>
      <w:r>
        <w:rPr>
          <w:lang w:eastAsia="ja-JP"/>
        </w:rPr>
        <w:tab/>
        <w:t xml:space="preserve"> On-demand transmission of SIB1</w:t>
      </w:r>
      <w:r>
        <w:rPr>
          <w:lang w:eastAsia="ja-JP"/>
        </w:rPr>
        <w:tab/>
        <w:t>LG Electronics Inc.</w:t>
      </w:r>
      <w:r>
        <w:rPr>
          <w:lang w:eastAsia="ja-JP"/>
        </w:rPr>
        <w:tab/>
      </w:r>
    </w:p>
    <w:p w14:paraId="48087948" w14:textId="77777777" w:rsidR="00A7587E" w:rsidRDefault="00A7587E" w:rsidP="00A7587E">
      <w:pPr>
        <w:spacing w:after="0"/>
        <w:rPr>
          <w:lang w:eastAsia="ja-JP"/>
        </w:rPr>
      </w:pPr>
    </w:p>
    <w:p w14:paraId="08219780" w14:textId="77777777" w:rsidR="00A7587E" w:rsidRDefault="00A7587E" w:rsidP="00A7587E">
      <w:pPr>
        <w:spacing w:after="0"/>
        <w:rPr>
          <w:lang w:eastAsia="ja-JP"/>
        </w:rPr>
      </w:pPr>
      <w:r>
        <w:rPr>
          <w:lang w:eastAsia="ja-JP"/>
        </w:rPr>
        <w:t>R2-2407183</w:t>
      </w:r>
      <w:r>
        <w:rPr>
          <w:lang w:eastAsia="ja-JP"/>
        </w:rPr>
        <w:tab/>
        <w:t>On-demand SIB1 request and reception</w:t>
      </w:r>
      <w:r>
        <w:rPr>
          <w:lang w:eastAsia="ja-JP"/>
        </w:rPr>
        <w:tab/>
        <w:t>InterDigital</w:t>
      </w:r>
      <w:r>
        <w:rPr>
          <w:lang w:eastAsia="ja-JP"/>
        </w:rPr>
        <w:tab/>
      </w:r>
    </w:p>
    <w:p w14:paraId="0BBDC2E6" w14:textId="77777777" w:rsidR="00A7587E" w:rsidRDefault="00A7587E" w:rsidP="00A7587E">
      <w:pPr>
        <w:spacing w:after="0"/>
        <w:rPr>
          <w:lang w:eastAsia="ja-JP"/>
        </w:rPr>
      </w:pPr>
      <w:r>
        <w:rPr>
          <w:lang w:eastAsia="ja-JP"/>
        </w:rPr>
        <w:t>R2-2407351</w:t>
      </w:r>
      <w:r>
        <w:rPr>
          <w:lang w:eastAsia="ja-JP"/>
        </w:rPr>
        <w:tab/>
        <w:t>Further discussion on on-demand SIB1</w:t>
      </w:r>
      <w:r>
        <w:rPr>
          <w:lang w:eastAsia="ja-JP"/>
        </w:rPr>
        <w:tab/>
        <w:t>HONOR</w:t>
      </w:r>
      <w:r>
        <w:rPr>
          <w:lang w:eastAsia="ja-JP"/>
        </w:rPr>
        <w:tab/>
      </w:r>
    </w:p>
    <w:p w14:paraId="09EAAA47" w14:textId="77777777" w:rsidR="00A7587E" w:rsidRDefault="00A7587E" w:rsidP="00A7587E">
      <w:pPr>
        <w:spacing w:after="0"/>
        <w:rPr>
          <w:lang w:eastAsia="ja-JP"/>
        </w:rPr>
      </w:pPr>
      <w:r>
        <w:rPr>
          <w:lang w:eastAsia="ja-JP"/>
        </w:rPr>
        <w:t>R2-2407438</w:t>
      </w:r>
      <w:r>
        <w:rPr>
          <w:lang w:eastAsia="ja-JP"/>
        </w:rPr>
        <w:tab/>
        <w:t>Remaining essential issues for study</w:t>
      </w:r>
      <w:r>
        <w:rPr>
          <w:lang w:eastAsia="ja-JP"/>
        </w:rPr>
        <w:tab/>
        <w:t>Lenovo</w:t>
      </w:r>
    </w:p>
    <w:p w14:paraId="0A932C87" w14:textId="77777777" w:rsidR="00A7587E" w:rsidRDefault="00A7587E" w:rsidP="00A7587E">
      <w:pPr>
        <w:spacing w:after="0"/>
        <w:rPr>
          <w:lang w:eastAsia="ja-JP"/>
        </w:rPr>
      </w:pPr>
      <w:r>
        <w:rPr>
          <w:lang w:eastAsia="ja-JP"/>
        </w:rPr>
        <w:t>R2-2407455</w:t>
      </w:r>
      <w:r>
        <w:rPr>
          <w:lang w:eastAsia="ja-JP"/>
        </w:rPr>
        <w:tab/>
        <w:t>Discussion on on-demand SIB1</w:t>
      </w:r>
      <w:r>
        <w:rPr>
          <w:lang w:eastAsia="ja-JP"/>
        </w:rPr>
        <w:tab/>
        <w:t>NTT DOCOMO INC.</w:t>
      </w:r>
      <w:r>
        <w:rPr>
          <w:lang w:eastAsia="ja-JP"/>
        </w:rPr>
        <w:tab/>
      </w:r>
    </w:p>
    <w:p w14:paraId="4B1FFC80" w14:textId="77777777" w:rsidR="00A7587E" w:rsidRDefault="00A7587E" w:rsidP="00A7587E">
      <w:pPr>
        <w:spacing w:after="0"/>
        <w:rPr>
          <w:lang w:eastAsia="ja-JP"/>
        </w:rPr>
      </w:pPr>
      <w:r>
        <w:rPr>
          <w:lang w:eastAsia="ja-JP"/>
        </w:rPr>
        <w:t>R2-2407499</w:t>
      </w:r>
      <w:r>
        <w:rPr>
          <w:lang w:eastAsia="ja-JP"/>
        </w:rPr>
        <w:tab/>
        <w:t>On-demand SIB1 for NES</w:t>
      </w:r>
      <w:r>
        <w:rPr>
          <w:lang w:eastAsia="ja-JP"/>
        </w:rPr>
        <w:tab/>
        <w:t>Fraunhofer IIS, Fraunhofer HHI</w:t>
      </w:r>
      <w:r>
        <w:rPr>
          <w:lang w:eastAsia="ja-JP"/>
        </w:rPr>
        <w:tab/>
      </w:r>
    </w:p>
    <w:p w14:paraId="2526A2F4" w14:textId="77777777" w:rsidR="00A7587E" w:rsidRDefault="00A7587E" w:rsidP="00A7587E">
      <w:pPr>
        <w:spacing w:after="0"/>
        <w:rPr>
          <w:lang w:eastAsia="ja-JP"/>
        </w:rPr>
      </w:pPr>
      <w:r>
        <w:rPr>
          <w:lang w:eastAsia="ja-JP"/>
        </w:rPr>
        <w:t>R2-2407540</w:t>
      </w:r>
      <w:r>
        <w:rPr>
          <w:lang w:eastAsia="ja-JP"/>
        </w:rPr>
        <w:tab/>
        <w:t>On-demand SIB1 for Idle/Inactive mode UEs</w:t>
      </w:r>
      <w:r>
        <w:rPr>
          <w:lang w:eastAsia="ja-JP"/>
        </w:rPr>
        <w:tab/>
        <w:t>III</w:t>
      </w:r>
      <w:r>
        <w:rPr>
          <w:lang w:eastAsia="ja-JP"/>
        </w:rPr>
        <w:tab/>
      </w:r>
    </w:p>
    <w:p w14:paraId="5646260F" w14:textId="77777777" w:rsidR="00A7587E" w:rsidRDefault="00A7587E" w:rsidP="00A7587E">
      <w:pPr>
        <w:spacing w:after="0"/>
        <w:rPr>
          <w:lang w:eastAsia="ja-JP"/>
        </w:rPr>
      </w:pPr>
      <w:r>
        <w:rPr>
          <w:lang w:eastAsia="ja-JP"/>
        </w:rPr>
        <w:t>R2-2407162</w:t>
      </w:r>
      <w:r>
        <w:rPr>
          <w:lang w:eastAsia="ja-JP"/>
        </w:rPr>
        <w:tab/>
        <w:t>Discussion on On-demand SIB1</w:t>
      </w:r>
      <w:r>
        <w:rPr>
          <w:lang w:eastAsia="ja-JP"/>
        </w:rPr>
        <w:tab/>
        <w:t>Qualcomm Incorporated</w:t>
      </w:r>
      <w:r>
        <w:rPr>
          <w:lang w:eastAsia="ja-JP"/>
        </w:rPr>
        <w:tab/>
      </w:r>
    </w:p>
    <w:p w14:paraId="5C2EE8DC" w14:textId="77777777" w:rsidR="00A7587E" w:rsidRDefault="00A7587E" w:rsidP="00A7587E">
      <w:pPr>
        <w:spacing w:after="0"/>
        <w:rPr>
          <w:lang w:eastAsia="ja-JP"/>
        </w:rPr>
      </w:pPr>
      <w:r>
        <w:rPr>
          <w:lang w:eastAsia="ja-JP"/>
        </w:rPr>
        <w:t>R2-2406270</w:t>
      </w:r>
      <w:r>
        <w:rPr>
          <w:lang w:eastAsia="ja-JP"/>
        </w:rPr>
        <w:tab/>
        <w:t>Discussion on PO confinement options</w:t>
      </w:r>
      <w:r>
        <w:rPr>
          <w:lang w:eastAsia="ja-JP"/>
        </w:rPr>
        <w:tab/>
        <w:t>OPPO, Samsung, ZTE, Huawei, HiSilicon, Qualcomm</w:t>
      </w:r>
      <w:r>
        <w:rPr>
          <w:lang w:eastAsia="ja-JP"/>
        </w:rPr>
        <w:tab/>
      </w:r>
    </w:p>
    <w:p w14:paraId="0EA830D8" w14:textId="77777777" w:rsidR="00A7587E" w:rsidRDefault="00A7587E" w:rsidP="00A7587E">
      <w:pPr>
        <w:spacing w:after="0"/>
        <w:rPr>
          <w:lang w:eastAsia="ja-JP"/>
        </w:rPr>
      </w:pPr>
      <w:r>
        <w:rPr>
          <w:lang w:eastAsia="ja-JP"/>
        </w:rPr>
        <w:t>R2-2406348</w:t>
      </w:r>
      <w:r>
        <w:rPr>
          <w:lang w:eastAsia="ja-JP"/>
        </w:rPr>
        <w:tab/>
        <w:t>Adaptation of common signal channel transmissions</w:t>
      </w:r>
      <w:r>
        <w:rPr>
          <w:lang w:eastAsia="ja-JP"/>
        </w:rPr>
        <w:tab/>
        <w:t>Samsung Electronics Co., Ltd</w:t>
      </w:r>
    </w:p>
    <w:p w14:paraId="656677AD" w14:textId="77777777" w:rsidR="00A7587E" w:rsidRDefault="00A7587E" w:rsidP="00A7587E">
      <w:pPr>
        <w:spacing w:after="0"/>
        <w:rPr>
          <w:lang w:eastAsia="ja-JP"/>
        </w:rPr>
      </w:pPr>
      <w:r>
        <w:rPr>
          <w:lang w:eastAsia="ja-JP"/>
        </w:rPr>
        <w:t>R2-2406360</w:t>
      </w:r>
      <w:r>
        <w:rPr>
          <w:lang w:eastAsia="ja-JP"/>
        </w:rPr>
        <w:tab/>
        <w:t>Discussion on common signal adaptation</w:t>
      </w:r>
      <w:r>
        <w:rPr>
          <w:lang w:eastAsia="ja-JP"/>
        </w:rPr>
        <w:tab/>
        <w:t>Xiaomi</w:t>
      </w:r>
    </w:p>
    <w:p w14:paraId="270A244E" w14:textId="77777777" w:rsidR="00A7587E" w:rsidRDefault="00A7587E" w:rsidP="00A7587E">
      <w:pPr>
        <w:spacing w:after="0"/>
        <w:rPr>
          <w:lang w:eastAsia="ja-JP"/>
        </w:rPr>
      </w:pPr>
      <w:r>
        <w:rPr>
          <w:lang w:eastAsia="ja-JP"/>
        </w:rPr>
        <w:t>R2-2406446</w:t>
      </w:r>
      <w:r>
        <w:rPr>
          <w:lang w:eastAsia="ja-JP"/>
        </w:rPr>
        <w:tab/>
        <w:t>Further consideration on paging occasion adaptation</w:t>
      </w:r>
      <w:r>
        <w:rPr>
          <w:lang w:eastAsia="ja-JP"/>
        </w:rPr>
        <w:tab/>
        <w:t>ZTE Corporation, Sanechips</w:t>
      </w:r>
    </w:p>
    <w:p w14:paraId="4B1F92DC" w14:textId="77777777" w:rsidR="00A7587E" w:rsidRDefault="00A7587E" w:rsidP="00A7587E">
      <w:pPr>
        <w:spacing w:after="0"/>
        <w:rPr>
          <w:lang w:eastAsia="ja-JP"/>
        </w:rPr>
      </w:pPr>
      <w:r>
        <w:rPr>
          <w:lang w:eastAsia="ja-JP"/>
        </w:rPr>
        <w:t>R2-2406471</w:t>
      </w:r>
      <w:r>
        <w:rPr>
          <w:lang w:eastAsia="ja-JP"/>
        </w:rPr>
        <w:tab/>
        <w:t>RAN2 impacts to enable adaptation of paging and RACH in time</w:t>
      </w:r>
      <w:r>
        <w:rPr>
          <w:lang w:eastAsia="ja-JP"/>
        </w:rPr>
        <w:tab/>
        <w:t>Intel Corporation</w:t>
      </w:r>
    </w:p>
    <w:p w14:paraId="1551E98D" w14:textId="77777777" w:rsidR="00A7587E" w:rsidRDefault="00A7587E" w:rsidP="00A7587E">
      <w:pPr>
        <w:spacing w:after="0"/>
        <w:rPr>
          <w:lang w:eastAsia="ja-JP"/>
        </w:rPr>
      </w:pPr>
      <w:r>
        <w:rPr>
          <w:lang w:eastAsia="ja-JP"/>
        </w:rPr>
        <w:t>R2-2406523</w:t>
      </w:r>
      <w:r>
        <w:rPr>
          <w:lang w:eastAsia="ja-JP"/>
        </w:rPr>
        <w:tab/>
        <w:t>Discussion on paging adaptation</w:t>
      </w:r>
      <w:r>
        <w:rPr>
          <w:lang w:eastAsia="ja-JP"/>
        </w:rPr>
        <w:tab/>
        <w:t>ASUSTeK</w:t>
      </w:r>
      <w:r>
        <w:rPr>
          <w:lang w:eastAsia="ja-JP"/>
        </w:rPr>
        <w:tab/>
      </w:r>
    </w:p>
    <w:p w14:paraId="027981B8" w14:textId="77777777" w:rsidR="00A7587E" w:rsidRDefault="00A7587E" w:rsidP="00A7587E">
      <w:pPr>
        <w:spacing w:after="0"/>
        <w:rPr>
          <w:lang w:eastAsia="ja-JP"/>
        </w:rPr>
      </w:pPr>
      <w:r>
        <w:rPr>
          <w:lang w:eastAsia="ja-JP"/>
        </w:rPr>
        <w:t>R2-2406544</w:t>
      </w:r>
      <w:r>
        <w:rPr>
          <w:lang w:eastAsia="ja-JP"/>
        </w:rPr>
        <w:tab/>
        <w:t>Adaptation of common signal or channel</w:t>
      </w:r>
      <w:r>
        <w:rPr>
          <w:lang w:eastAsia="ja-JP"/>
        </w:rPr>
        <w:tab/>
        <w:t>Fujitsu</w:t>
      </w:r>
      <w:r>
        <w:rPr>
          <w:lang w:eastAsia="ja-JP"/>
        </w:rPr>
        <w:tab/>
      </w:r>
    </w:p>
    <w:p w14:paraId="0A722BDD" w14:textId="77777777" w:rsidR="00A7587E" w:rsidRDefault="00A7587E" w:rsidP="00A7587E">
      <w:pPr>
        <w:spacing w:after="0"/>
        <w:rPr>
          <w:lang w:eastAsia="ja-JP"/>
        </w:rPr>
      </w:pPr>
      <w:r>
        <w:rPr>
          <w:lang w:eastAsia="ja-JP"/>
        </w:rPr>
        <w:t>R2-2406671</w:t>
      </w:r>
      <w:r>
        <w:rPr>
          <w:lang w:eastAsia="ja-JP"/>
        </w:rPr>
        <w:tab/>
        <w:t>Further discussion on common signal transmission adaptation</w:t>
      </w:r>
      <w:r>
        <w:rPr>
          <w:lang w:eastAsia="ja-JP"/>
        </w:rPr>
        <w:tab/>
        <w:t>Apple</w:t>
      </w:r>
      <w:r>
        <w:rPr>
          <w:lang w:eastAsia="ja-JP"/>
        </w:rPr>
        <w:tab/>
      </w:r>
    </w:p>
    <w:p w14:paraId="590983B8" w14:textId="77777777" w:rsidR="00A7587E" w:rsidRDefault="00A7587E" w:rsidP="00A7587E">
      <w:pPr>
        <w:spacing w:after="0"/>
        <w:rPr>
          <w:lang w:eastAsia="ja-JP"/>
        </w:rPr>
      </w:pPr>
      <w:r>
        <w:rPr>
          <w:lang w:eastAsia="ja-JP"/>
        </w:rPr>
        <w:t>R2-2406723</w:t>
      </w:r>
      <w:r>
        <w:rPr>
          <w:lang w:eastAsia="ja-JP"/>
        </w:rPr>
        <w:tab/>
        <w:t>Discussion on adaptation on common signal transmissions</w:t>
      </w:r>
      <w:r>
        <w:rPr>
          <w:lang w:eastAsia="ja-JP"/>
        </w:rPr>
        <w:tab/>
        <w:t>vivo</w:t>
      </w:r>
      <w:r>
        <w:rPr>
          <w:lang w:eastAsia="ja-JP"/>
        </w:rPr>
        <w:tab/>
      </w:r>
    </w:p>
    <w:p w14:paraId="5D0F10C9" w14:textId="77777777" w:rsidR="00A7587E" w:rsidRDefault="00A7587E" w:rsidP="00A7587E">
      <w:pPr>
        <w:spacing w:after="0"/>
        <w:rPr>
          <w:lang w:eastAsia="ja-JP"/>
        </w:rPr>
      </w:pPr>
      <w:r>
        <w:rPr>
          <w:lang w:eastAsia="ja-JP"/>
        </w:rPr>
        <w:t>R2-2406750</w:t>
      </w:r>
      <w:r>
        <w:rPr>
          <w:lang w:eastAsia="ja-JP"/>
        </w:rPr>
        <w:tab/>
        <w:t>Discussion on adaptation of common signal channel transmissions</w:t>
      </w:r>
      <w:r>
        <w:rPr>
          <w:lang w:eastAsia="ja-JP"/>
        </w:rPr>
        <w:tab/>
        <w:t>Spreadtrum Communications</w:t>
      </w:r>
    </w:p>
    <w:p w14:paraId="2603CF9B" w14:textId="77777777" w:rsidR="00A7587E" w:rsidRDefault="00A7587E" w:rsidP="00A7587E">
      <w:pPr>
        <w:spacing w:after="0"/>
        <w:rPr>
          <w:lang w:eastAsia="ja-JP"/>
        </w:rPr>
      </w:pPr>
      <w:r>
        <w:rPr>
          <w:lang w:eastAsia="ja-JP"/>
        </w:rPr>
        <w:t>R2-2406866</w:t>
      </w:r>
      <w:r>
        <w:rPr>
          <w:lang w:eastAsia="ja-JP"/>
        </w:rPr>
        <w:tab/>
        <w:t>Discussion on the paging occasion adaptation for NES cell</w:t>
      </w:r>
      <w:r>
        <w:rPr>
          <w:lang w:eastAsia="ja-JP"/>
        </w:rPr>
        <w:tab/>
        <w:t>ITRI</w:t>
      </w:r>
      <w:r>
        <w:rPr>
          <w:lang w:eastAsia="ja-JP"/>
        </w:rPr>
        <w:tab/>
      </w:r>
    </w:p>
    <w:p w14:paraId="7B4025F3" w14:textId="77777777" w:rsidR="00A7587E" w:rsidRDefault="00A7587E" w:rsidP="00A7587E">
      <w:pPr>
        <w:spacing w:after="0"/>
        <w:rPr>
          <w:lang w:eastAsia="ja-JP"/>
        </w:rPr>
      </w:pPr>
      <w:r>
        <w:rPr>
          <w:lang w:eastAsia="ja-JP"/>
        </w:rPr>
        <w:t>R2-2406890</w:t>
      </w:r>
      <w:r>
        <w:rPr>
          <w:lang w:eastAsia="ja-JP"/>
        </w:rPr>
        <w:tab/>
        <w:t>Paging statistics from field and PRACH adaptation</w:t>
      </w:r>
      <w:r>
        <w:rPr>
          <w:lang w:eastAsia="ja-JP"/>
        </w:rPr>
        <w:tab/>
        <w:t>Lenovo</w:t>
      </w:r>
    </w:p>
    <w:p w14:paraId="66FCE7C4" w14:textId="77777777" w:rsidR="00A7587E" w:rsidRDefault="00A7587E" w:rsidP="00A7587E">
      <w:pPr>
        <w:spacing w:after="0"/>
        <w:rPr>
          <w:lang w:eastAsia="ja-JP"/>
        </w:rPr>
      </w:pPr>
      <w:r>
        <w:rPr>
          <w:lang w:eastAsia="ja-JP"/>
        </w:rPr>
        <w:t>R2-2406897</w:t>
      </w:r>
      <w:r>
        <w:rPr>
          <w:lang w:eastAsia="ja-JP"/>
        </w:rPr>
        <w:tab/>
        <w:t>Discussion of adaption of paging occasions</w:t>
      </w:r>
      <w:r>
        <w:rPr>
          <w:lang w:eastAsia="ja-JP"/>
        </w:rPr>
        <w:tab/>
        <w:t>China Telecom</w:t>
      </w:r>
    </w:p>
    <w:p w14:paraId="0F543A39" w14:textId="77777777" w:rsidR="00A7587E" w:rsidRDefault="00A7587E" w:rsidP="00A7587E">
      <w:pPr>
        <w:spacing w:after="0"/>
        <w:rPr>
          <w:lang w:eastAsia="ja-JP"/>
        </w:rPr>
      </w:pPr>
      <w:r>
        <w:rPr>
          <w:lang w:eastAsia="ja-JP"/>
        </w:rPr>
        <w:t>R2-2406956</w:t>
      </w:r>
      <w:r>
        <w:rPr>
          <w:lang w:eastAsia="ja-JP"/>
        </w:rPr>
        <w:tab/>
        <w:t>Common signal aspects of NES WI</w:t>
      </w:r>
      <w:r>
        <w:rPr>
          <w:lang w:eastAsia="ja-JP"/>
        </w:rPr>
        <w:tab/>
        <w:t>Nokia, Nokia Shanghai Bell</w:t>
      </w:r>
      <w:r>
        <w:rPr>
          <w:lang w:eastAsia="ja-JP"/>
        </w:rPr>
        <w:tab/>
      </w:r>
    </w:p>
    <w:p w14:paraId="2D4A6564" w14:textId="77777777" w:rsidR="00A7587E" w:rsidRDefault="00A7587E" w:rsidP="00A7587E">
      <w:pPr>
        <w:spacing w:after="0"/>
        <w:rPr>
          <w:lang w:eastAsia="ja-JP"/>
        </w:rPr>
      </w:pPr>
      <w:r>
        <w:rPr>
          <w:lang w:eastAsia="ja-JP"/>
        </w:rPr>
        <w:t>R2-2406981</w:t>
      </w:r>
      <w:r>
        <w:rPr>
          <w:lang w:eastAsia="ja-JP"/>
        </w:rPr>
        <w:tab/>
        <w:t>Discussion on adaptation of common signal channel transmissions</w:t>
      </w:r>
      <w:r>
        <w:rPr>
          <w:lang w:eastAsia="ja-JP"/>
        </w:rPr>
        <w:tab/>
        <w:t>CMCC</w:t>
      </w:r>
    </w:p>
    <w:p w14:paraId="1A206826" w14:textId="77777777" w:rsidR="00A7587E" w:rsidRDefault="00A7587E" w:rsidP="00A7587E">
      <w:pPr>
        <w:spacing w:after="0"/>
        <w:rPr>
          <w:lang w:eastAsia="ja-JP"/>
        </w:rPr>
      </w:pPr>
      <w:r>
        <w:rPr>
          <w:lang w:eastAsia="ja-JP"/>
        </w:rPr>
        <w:t>R2-2407004</w:t>
      </w:r>
      <w:r>
        <w:rPr>
          <w:lang w:eastAsia="ja-JP"/>
        </w:rPr>
        <w:tab/>
        <w:t>Consideration on adaptation of common signal channel transmissions</w:t>
      </w:r>
      <w:r>
        <w:rPr>
          <w:lang w:eastAsia="ja-JP"/>
        </w:rPr>
        <w:tab/>
        <w:t>CATT</w:t>
      </w:r>
      <w:r>
        <w:rPr>
          <w:lang w:eastAsia="ja-JP"/>
        </w:rPr>
        <w:tab/>
      </w:r>
    </w:p>
    <w:p w14:paraId="684843D5" w14:textId="77777777" w:rsidR="00A7587E" w:rsidRDefault="00A7587E" w:rsidP="00A7587E">
      <w:pPr>
        <w:spacing w:after="0"/>
        <w:rPr>
          <w:lang w:eastAsia="ja-JP"/>
        </w:rPr>
      </w:pPr>
      <w:r>
        <w:rPr>
          <w:lang w:eastAsia="ja-JP"/>
        </w:rPr>
        <w:t>R2-2407048</w:t>
      </w:r>
      <w:r>
        <w:rPr>
          <w:lang w:eastAsia="ja-JP"/>
        </w:rPr>
        <w:tab/>
        <w:t>PRACH and paging adaptation</w:t>
      </w:r>
      <w:r>
        <w:rPr>
          <w:lang w:eastAsia="ja-JP"/>
        </w:rPr>
        <w:tab/>
        <w:t>NEC</w:t>
      </w:r>
    </w:p>
    <w:p w14:paraId="375F2DE7" w14:textId="77777777" w:rsidR="00A7587E" w:rsidRDefault="00A7587E" w:rsidP="00A7587E">
      <w:pPr>
        <w:spacing w:after="0"/>
        <w:rPr>
          <w:lang w:eastAsia="ja-JP"/>
        </w:rPr>
      </w:pPr>
      <w:r>
        <w:rPr>
          <w:lang w:eastAsia="ja-JP"/>
        </w:rPr>
        <w:t>R2-2407163</w:t>
      </w:r>
      <w:r>
        <w:rPr>
          <w:lang w:eastAsia="ja-JP"/>
        </w:rPr>
        <w:tab/>
        <w:t>Discussion on Adaptation of Common Signal/Channel Transmissions</w:t>
      </w:r>
      <w:r>
        <w:rPr>
          <w:lang w:eastAsia="ja-JP"/>
        </w:rPr>
        <w:tab/>
        <w:t>Qualcomm Incorporated</w:t>
      </w:r>
    </w:p>
    <w:p w14:paraId="5970C37E" w14:textId="77777777" w:rsidR="00A7587E" w:rsidRDefault="00A7587E" w:rsidP="00A7587E">
      <w:pPr>
        <w:spacing w:after="0"/>
        <w:rPr>
          <w:lang w:eastAsia="ja-JP"/>
        </w:rPr>
      </w:pPr>
      <w:r>
        <w:rPr>
          <w:lang w:eastAsia="ja-JP"/>
        </w:rPr>
        <w:t>R2-2407184</w:t>
      </w:r>
      <w:r>
        <w:rPr>
          <w:lang w:eastAsia="ja-JP"/>
        </w:rPr>
        <w:tab/>
        <w:t>Time domain adaptation of common signalling and channels</w:t>
      </w:r>
      <w:r>
        <w:rPr>
          <w:lang w:eastAsia="ja-JP"/>
        </w:rPr>
        <w:tab/>
        <w:t>InterDigital</w:t>
      </w:r>
    </w:p>
    <w:p w14:paraId="5608AB0A" w14:textId="77777777" w:rsidR="00A7587E" w:rsidRDefault="00A7587E" w:rsidP="00A7587E">
      <w:pPr>
        <w:spacing w:after="0"/>
        <w:rPr>
          <w:lang w:eastAsia="ja-JP"/>
        </w:rPr>
      </w:pPr>
      <w:r>
        <w:rPr>
          <w:lang w:eastAsia="ja-JP"/>
        </w:rPr>
        <w:t>R2-2407245</w:t>
      </w:r>
      <w:r>
        <w:rPr>
          <w:lang w:eastAsia="ja-JP"/>
        </w:rPr>
        <w:tab/>
        <w:t>Adaptation of common signal/channel transmissions for NES</w:t>
      </w:r>
      <w:r>
        <w:rPr>
          <w:lang w:eastAsia="ja-JP"/>
        </w:rPr>
        <w:tab/>
        <w:t>Ericsson</w:t>
      </w:r>
    </w:p>
    <w:p w14:paraId="2596788C" w14:textId="77777777" w:rsidR="00A7587E" w:rsidRDefault="00A7587E" w:rsidP="00A7587E">
      <w:pPr>
        <w:spacing w:after="0"/>
        <w:rPr>
          <w:lang w:eastAsia="ja-JP"/>
        </w:rPr>
      </w:pPr>
      <w:r>
        <w:rPr>
          <w:lang w:eastAsia="ja-JP"/>
        </w:rPr>
        <w:t>R2-2407305</w:t>
      </w:r>
      <w:r>
        <w:rPr>
          <w:lang w:eastAsia="ja-JP"/>
        </w:rPr>
        <w:tab/>
        <w:t>Discussion on adaptation of common signals/channels transmissions</w:t>
      </w:r>
      <w:r>
        <w:rPr>
          <w:lang w:eastAsia="ja-JP"/>
        </w:rPr>
        <w:tab/>
        <w:t>Huawei, HiSilicon</w:t>
      </w:r>
    </w:p>
    <w:p w14:paraId="189B6B81" w14:textId="77777777" w:rsidR="00A7587E" w:rsidRDefault="00A7587E" w:rsidP="00A7587E">
      <w:pPr>
        <w:spacing w:after="0"/>
        <w:rPr>
          <w:lang w:eastAsia="ja-JP"/>
        </w:rPr>
      </w:pPr>
      <w:r>
        <w:rPr>
          <w:lang w:eastAsia="ja-JP"/>
        </w:rPr>
        <w:t>R2-2407352</w:t>
      </w:r>
      <w:r>
        <w:rPr>
          <w:lang w:eastAsia="ja-JP"/>
        </w:rPr>
        <w:tab/>
        <w:t>Discussion on adaptation of common channel transmissions</w:t>
      </w:r>
      <w:r>
        <w:rPr>
          <w:lang w:eastAsia="ja-JP"/>
        </w:rPr>
        <w:tab/>
        <w:t>HONOR</w:t>
      </w:r>
    </w:p>
    <w:p w14:paraId="1D77E2C5" w14:textId="77777777" w:rsidR="00A7587E" w:rsidRDefault="00A7587E" w:rsidP="00A7587E">
      <w:pPr>
        <w:spacing w:after="0"/>
        <w:rPr>
          <w:lang w:eastAsia="ja-JP"/>
        </w:rPr>
      </w:pPr>
      <w:r>
        <w:rPr>
          <w:lang w:eastAsia="ja-JP"/>
        </w:rPr>
        <w:t>R2-2407440</w:t>
      </w:r>
      <w:r>
        <w:rPr>
          <w:lang w:eastAsia="ja-JP"/>
        </w:rPr>
        <w:tab/>
        <w:t xml:space="preserve">Discussion on RACH adaptation </w:t>
      </w:r>
      <w:r>
        <w:rPr>
          <w:lang w:eastAsia="ja-JP"/>
        </w:rPr>
        <w:tab/>
        <w:t>SHARP</w:t>
      </w:r>
      <w:r>
        <w:rPr>
          <w:lang w:eastAsia="ja-JP"/>
        </w:rPr>
        <w:tab/>
      </w:r>
    </w:p>
    <w:p w14:paraId="1B436E2B" w14:textId="77777777" w:rsidR="00A7587E" w:rsidRDefault="00A7587E" w:rsidP="00A7587E">
      <w:pPr>
        <w:spacing w:after="0"/>
        <w:rPr>
          <w:lang w:eastAsia="ja-JP"/>
        </w:rPr>
      </w:pPr>
      <w:r>
        <w:rPr>
          <w:lang w:eastAsia="ja-JP"/>
        </w:rPr>
        <w:t>R2-2407454</w:t>
      </w:r>
      <w:r>
        <w:rPr>
          <w:lang w:eastAsia="ja-JP"/>
        </w:rPr>
        <w:tab/>
        <w:t>Discussion on Adaptation of paging occasions</w:t>
      </w:r>
      <w:r>
        <w:rPr>
          <w:lang w:eastAsia="ja-JP"/>
        </w:rPr>
        <w:tab/>
        <w:t>NTT DOCOMO INC.</w:t>
      </w:r>
      <w:r>
        <w:rPr>
          <w:lang w:eastAsia="ja-JP"/>
        </w:rPr>
        <w:tab/>
      </w:r>
    </w:p>
    <w:p w14:paraId="04E62FDB" w14:textId="77777777" w:rsidR="00A7587E" w:rsidRDefault="00A7587E" w:rsidP="00A7587E">
      <w:pPr>
        <w:spacing w:after="0"/>
        <w:rPr>
          <w:lang w:eastAsia="ja-JP"/>
        </w:rPr>
      </w:pPr>
      <w:r>
        <w:rPr>
          <w:lang w:eastAsia="ja-JP"/>
        </w:rPr>
        <w:t>R2-2407486</w:t>
      </w:r>
      <w:r>
        <w:rPr>
          <w:lang w:eastAsia="ja-JP"/>
        </w:rPr>
        <w:tab/>
        <w:t>Adaptation of Common Signals and Channels for NES</w:t>
      </w:r>
      <w:r>
        <w:rPr>
          <w:lang w:eastAsia="ja-JP"/>
        </w:rPr>
        <w:tab/>
        <w:t>Fraunhofer IIS, Fraunhofer HHI</w:t>
      </w:r>
      <w:r>
        <w:rPr>
          <w:lang w:eastAsia="ja-JP"/>
        </w:rPr>
        <w:tab/>
      </w:r>
    </w:p>
    <w:p w14:paraId="0DC69BEF" w14:textId="77777777" w:rsidR="00A7587E" w:rsidRDefault="00A7587E" w:rsidP="00A7587E">
      <w:pPr>
        <w:spacing w:after="0"/>
        <w:rPr>
          <w:lang w:eastAsia="ja-JP"/>
        </w:rPr>
      </w:pPr>
      <w:r>
        <w:rPr>
          <w:lang w:eastAsia="ja-JP"/>
        </w:rPr>
        <w:t>R2-2407520</w:t>
      </w:r>
      <w:r>
        <w:rPr>
          <w:lang w:eastAsia="ja-JP"/>
        </w:rPr>
        <w:tab/>
        <w:t>Discussion on common signal and channel adaptation</w:t>
      </w:r>
      <w:r>
        <w:rPr>
          <w:lang w:eastAsia="ja-JP"/>
        </w:rPr>
        <w:tab/>
        <w:t>LG Electronics Inc.</w:t>
      </w:r>
      <w:r>
        <w:rPr>
          <w:lang w:eastAsia="ja-JP"/>
        </w:rPr>
        <w:tab/>
      </w:r>
    </w:p>
    <w:p w14:paraId="1758DC38" w14:textId="77777777" w:rsidR="00A7587E" w:rsidRDefault="00A7587E" w:rsidP="00A7587E">
      <w:pPr>
        <w:spacing w:after="0"/>
        <w:rPr>
          <w:lang w:eastAsia="ja-JP"/>
        </w:rPr>
      </w:pPr>
      <w:r>
        <w:rPr>
          <w:lang w:eastAsia="ja-JP"/>
        </w:rPr>
        <w:t>R2-2407531</w:t>
      </w:r>
      <w:r>
        <w:rPr>
          <w:lang w:eastAsia="ja-JP"/>
        </w:rPr>
        <w:tab/>
        <w:t>Adaptation of common signal/channel transmissions</w:t>
      </w:r>
      <w:r>
        <w:rPr>
          <w:lang w:eastAsia="ja-JP"/>
        </w:rPr>
        <w:tab/>
        <w:t>III</w:t>
      </w:r>
      <w:r>
        <w:rPr>
          <w:lang w:eastAsia="ja-JP"/>
        </w:rPr>
        <w:tab/>
      </w:r>
    </w:p>
    <w:p w14:paraId="47051341" w14:textId="77777777" w:rsidR="00A7587E" w:rsidRPr="00B25DFF" w:rsidRDefault="00A7587E" w:rsidP="00A7587E">
      <w:pPr>
        <w:rPr>
          <w:lang w:eastAsia="ja-JP"/>
        </w:rPr>
      </w:pPr>
    </w:p>
    <w:p w14:paraId="28C08652" w14:textId="77777777" w:rsidR="00A7587E" w:rsidRPr="00B25DFF" w:rsidRDefault="00A7587E" w:rsidP="00A7587E">
      <w:pPr>
        <w:pStyle w:val="Heading4"/>
        <w:rPr>
          <w:lang w:eastAsia="ja-JP"/>
        </w:rPr>
      </w:pPr>
      <w:r w:rsidRPr="00B25DFF">
        <w:rPr>
          <w:lang w:eastAsia="ja-JP"/>
        </w:rPr>
        <w:t>4.3</w:t>
      </w:r>
      <w:r w:rsidRPr="00B25DFF">
        <w:rPr>
          <w:lang w:eastAsia="ja-JP"/>
        </w:rPr>
        <w:tab/>
        <w:t>List of RAN WG3 contributions</w:t>
      </w:r>
    </w:p>
    <w:p w14:paraId="7CEDCC3B" w14:textId="77777777" w:rsidR="00A7587E" w:rsidRPr="00B25DFF" w:rsidRDefault="00A7587E" w:rsidP="00A7587E">
      <w:pPr>
        <w:pStyle w:val="Heading4"/>
        <w:rPr>
          <w:lang w:eastAsia="ja-JP"/>
        </w:rPr>
      </w:pPr>
      <w:r w:rsidRPr="00B25DFF">
        <w:rPr>
          <w:lang w:eastAsia="ja-JP"/>
        </w:rPr>
        <w:t>4.3.1</w:t>
      </w:r>
      <w:r w:rsidRPr="00B25DFF">
        <w:rPr>
          <w:lang w:eastAsia="ja-JP"/>
        </w:rPr>
        <w:tab/>
        <w:t>RAN3#125</w:t>
      </w:r>
    </w:p>
    <w:p w14:paraId="49C0E879" w14:textId="77777777" w:rsidR="00A7587E" w:rsidRDefault="00A7587E" w:rsidP="00A7587E">
      <w:pPr>
        <w:pStyle w:val="FP"/>
      </w:pPr>
      <w:r>
        <w:t>R3-244106</w:t>
      </w:r>
      <w:r>
        <w:tab/>
        <w:t>(TP for TS 38.473) Discussion on on-demand SSB SCell operation</w:t>
      </w:r>
      <w:r>
        <w:tab/>
        <w:t>Huawei</w:t>
      </w:r>
    </w:p>
    <w:p w14:paraId="08A3394F" w14:textId="77777777" w:rsidR="00A7587E" w:rsidRDefault="00A7587E" w:rsidP="00A7587E">
      <w:pPr>
        <w:pStyle w:val="FP"/>
      </w:pPr>
      <w:r>
        <w:t>R3-244107</w:t>
      </w:r>
      <w:r>
        <w:tab/>
        <w:t>Discussion on on-demand SIB1 for UEs in idle or inactive mode</w:t>
      </w:r>
      <w:r>
        <w:tab/>
        <w:t>Huawei</w:t>
      </w:r>
    </w:p>
    <w:p w14:paraId="78DA4CE2" w14:textId="77777777" w:rsidR="00A7587E" w:rsidRDefault="00A7587E" w:rsidP="00A7587E">
      <w:pPr>
        <w:pStyle w:val="FP"/>
      </w:pPr>
      <w:r>
        <w:lastRenderedPageBreak/>
        <w:t>R3-244146</w:t>
      </w:r>
      <w:r>
        <w:tab/>
        <w:t>Aspects of on-demand SIB1 for NES enhancements</w:t>
      </w:r>
      <w:r>
        <w:tab/>
        <w:t>Qualcomm Inc.</w:t>
      </w:r>
    </w:p>
    <w:p w14:paraId="69C47B5A" w14:textId="77777777" w:rsidR="00A7587E" w:rsidRDefault="00A7587E" w:rsidP="00A7587E">
      <w:pPr>
        <w:pStyle w:val="FP"/>
      </w:pPr>
      <w:r>
        <w:t>R3-244169</w:t>
      </w:r>
      <w:r>
        <w:tab/>
        <w:t>Support on-demand SSB operation</w:t>
      </w:r>
      <w:r>
        <w:tab/>
        <w:t>NEC</w:t>
      </w:r>
    </w:p>
    <w:p w14:paraId="31BD1246" w14:textId="77777777" w:rsidR="00A7587E" w:rsidRDefault="00A7587E" w:rsidP="00A7587E">
      <w:pPr>
        <w:pStyle w:val="FP"/>
      </w:pPr>
      <w:r>
        <w:t>R3-244170</w:t>
      </w:r>
      <w:r>
        <w:tab/>
        <w:t>Support on-demand SIB1</w:t>
      </w:r>
      <w:r>
        <w:tab/>
        <w:t>NEC</w:t>
      </w:r>
    </w:p>
    <w:p w14:paraId="3D72D475" w14:textId="77777777" w:rsidR="00A7587E" w:rsidRDefault="00A7587E" w:rsidP="00A7587E">
      <w:pPr>
        <w:pStyle w:val="FP"/>
      </w:pPr>
      <w:r>
        <w:t>R3-244214</w:t>
      </w:r>
      <w:r>
        <w:tab/>
        <w:t>Discussion on on-demand SSB SCell operation in low-carbon green network</w:t>
      </w:r>
      <w:r>
        <w:tab/>
        <w:t>Samsung</w:t>
      </w:r>
    </w:p>
    <w:p w14:paraId="794D5BDA" w14:textId="77777777" w:rsidR="00A7587E" w:rsidRDefault="00A7587E" w:rsidP="00A7587E">
      <w:pPr>
        <w:pStyle w:val="FP"/>
      </w:pPr>
      <w:r>
        <w:t>R3-244215</w:t>
      </w:r>
      <w:r>
        <w:tab/>
        <w:t>Discussion on on-demand SIB1 in low-carbon green network</w:t>
      </w:r>
      <w:r>
        <w:tab/>
        <w:t>Samsung</w:t>
      </w:r>
    </w:p>
    <w:p w14:paraId="27C9A1BF" w14:textId="77777777" w:rsidR="00A7587E" w:rsidRDefault="00A7587E" w:rsidP="00A7587E">
      <w:pPr>
        <w:pStyle w:val="FP"/>
      </w:pPr>
      <w:r>
        <w:t>R3-244237</w:t>
      </w:r>
      <w:r>
        <w:tab/>
        <w:t>On support on-demand SSB SCell operation</w:t>
      </w:r>
      <w:r>
        <w:tab/>
        <w:t>CATT</w:t>
      </w:r>
    </w:p>
    <w:p w14:paraId="7D4EF76C" w14:textId="77777777" w:rsidR="00A7587E" w:rsidRDefault="00A7587E" w:rsidP="00A7587E">
      <w:pPr>
        <w:pStyle w:val="FP"/>
      </w:pPr>
      <w:r>
        <w:t>R3-244238</w:t>
      </w:r>
      <w:r>
        <w:tab/>
        <w:t>On support on-demand SIB1 for idle UE</w:t>
      </w:r>
      <w:r>
        <w:tab/>
        <w:t>CATT</w:t>
      </w:r>
    </w:p>
    <w:p w14:paraId="5976DEAC" w14:textId="77777777" w:rsidR="00A7587E" w:rsidRDefault="00A7587E" w:rsidP="00A7587E">
      <w:pPr>
        <w:pStyle w:val="FP"/>
      </w:pPr>
      <w:r>
        <w:t>R3-244330</w:t>
      </w:r>
      <w:r>
        <w:tab/>
        <w:t>Discussion on On-demand SSB for SCell</w:t>
      </w:r>
      <w:r>
        <w:tab/>
        <w:t>Lenovo</w:t>
      </w:r>
    </w:p>
    <w:p w14:paraId="404950D0" w14:textId="77777777" w:rsidR="00A7587E" w:rsidRDefault="00A7587E" w:rsidP="00A7587E">
      <w:pPr>
        <w:pStyle w:val="FP"/>
      </w:pPr>
      <w:r>
        <w:t>R3-244331</w:t>
      </w:r>
      <w:r>
        <w:tab/>
        <w:t>Discussion on On-demand SIB1 for Idle/Inactive UE</w:t>
      </w:r>
      <w:r>
        <w:tab/>
        <w:t>Lenovo</w:t>
      </w:r>
    </w:p>
    <w:p w14:paraId="57AE1DB8" w14:textId="77777777" w:rsidR="00A7587E" w:rsidRDefault="00A7587E" w:rsidP="00A7587E">
      <w:pPr>
        <w:pStyle w:val="FP"/>
      </w:pPr>
      <w:r>
        <w:t>R3-244347</w:t>
      </w:r>
      <w:r>
        <w:tab/>
        <w:t>WI Work plan for R19 Network Energy Savings</w:t>
      </w:r>
      <w:r>
        <w:tab/>
        <w:t>Ericsson</w:t>
      </w:r>
    </w:p>
    <w:p w14:paraId="4DB6F3BC" w14:textId="77777777" w:rsidR="00A7587E" w:rsidRDefault="00A7587E" w:rsidP="00A7587E">
      <w:pPr>
        <w:pStyle w:val="FP"/>
      </w:pPr>
      <w:r>
        <w:t>R3-244348</w:t>
      </w:r>
      <w:r>
        <w:tab/>
        <w:t>On-demand SSB SCell operation</w:t>
      </w:r>
      <w:r>
        <w:tab/>
        <w:t>Ericsson</w:t>
      </w:r>
    </w:p>
    <w:p w14:paraId="7EB14F9B" w14:textId="77777777" w:rsidR="00A7587E" w:rsidRDefault="00A7587E" w:rsidP="00A7587E">
      <w:pPr>
        <w:pStyle w:val="FP"/>
      </w:pPr>
      <w:r>
        <w:t>R3-244349</w:t>
      </w:r>
      <w:r>
        <w:tab/>
        <w:t>On-demand SIB1 transmission</w:t>
      </w:r>
      <w:r>
        <w:tab/>
        <w:t>Ericsson</w:t>
      </w:r>
    </w:p>
    <w:p w14:paraId="7347E51E" w14:textId="77777777" w:rsidR="00A7587E" w:rsidRDefault="00A7587E" w:rsidP="00A7587E">
      <w:pPr>
        <w:pStyle w:val="FP"/>
      </w:pPr>
      <w:r>
        <w:t>R3-244380</w:t>
      </w:r>
      <w:r>
        <w:tab/>
        <w:t>On-Demand SSB SCell operation for UEs in connected mode</w:t>
      </w:r>
      <w:r>
        <w:tab/>
        <w:t>Nokia</w:t>
      </w:r>
    </w:p>
    <w:p w14:paraId="282D9AD3" w14:textId="77777777" w:rsidR="00A7587E" w:rsidRDefault="00A7587E" w:rsidP="00A7587E">
      <w:pPr>
        <w:pStyle w:val="FP"/>
      </w:pPr>
      <w:r>
        <w:t>R3-244381</w:t>
      </w:r>
      <w:r>
        <w:tab/>
        <w:t>Open Issues in support of On-Demand SIB1</w:t>
      </w:r>
      <w:r>
        <w:tab/>
        <w:t>Nokia</w:t>
      </w:r>
    </w:p>
    <w:p w14:paraId="78994BEB" w14:textId="77777777" w:rsidR="00A7587E" w:rsidRDefault="00A7587E" w:rsidP="00A7587E">
      <w:pPr>
        <w:pStyle w:val="FP"/>
      </w:pPr>
      <w:r>
        <w:t>R3-244465</w:t>
      </w:r>
      <w:r>
        <w:tab/>
        <w:t>Further discussion on on-demand SSB Scell operation</w:t>
      </w:r>
      <w:r>
        <w:tab/>
        <w:t>ZTE Corporation</w:t>
      </w:r>
    </w:p>
    <w:p w14:paraId="2C026A36" w14:textId="77777777" w:rsidR="00A7587E" w:rsidRDefault="00A7587E" w:rsidP="00A7587E">
      <w:pPr>
        <w:pStyle w:val="FP"/>
      </w:pPr>
      <w:r>
        <w:t>R3-244466</w:t>
      </w:r>
      <w:r>
        <w:tab/>
        <w:t>Further discussion on on-demand SIB1</w:t>
      </w:r>
      <w:r>
        <w:tab/>
        <w:t>ZTE Corporation</w:t>
      </w:r>
    </w:p>
    <w:p w14:paraId="73B16C8F" w14:textId="77777777" w:rsidR="00A7587E" w:rsidRDefault="00A7587E" w:rsidP="00A7587E">
      <w:pPr>
        <w:pStyle w:val="FP"/>
      </w:pPr>
      <w:r>
        <w:t>R3-244576</w:t>
      </w:r>
      <w:r>
        <w:tab/>
        <w:t>(TP for TS 38.473) Discussion on On-Demand SSB SCell Operation</w:t>
      </w:r>
      <w:r>
        <w:tab/>
        <w:t>CMCC</w:t>
      </w:r>
    </w:p>
    <w:p w14:paraId="789EAD12" w14:textId="77777777" w:rsidR="00A7587E" w:rsidRDefault="00A7587E" w:rsidP="00A7587E">
      <w:pPr>
        <w:pStyle w:val="FP"/>
      </w:pPr>
      <w:r>
        <w:t>R3-244577</w:t>
      </w:r>
      <w:r>
        <w:tab/>
        <w:t>Support On-Demand SIB1 for UEs</w:t>
      </w:r>
      <w:r>
        <w:tab/>
        <w:t>CMCC</w:t>
      </w:r>
    </w:p>
    <w:p w14:paraId="7A6286F1" w14:textId="77777777" w:rsidR="00A7587E" w:rsidRDefault="00A7587E" w:rsidP="00A7587E">
      <w:pPr>
        <w:pStyle w:val="FP"/>
      </w:pPr>
      <w:r>
        <w:t>R3-244633</w:t>
      </w:r>
      <w:r>
        <w:tab/>
        <w:t>Discussion on OD-SIB1</w:t>
      </w:r>
      <w:r>
        <w:tab/>
        <w:t>Rakuten Mobile, Inc</w:t>
      </w:r>
    </w:p>
    <w:p w14:paraId="30DFD20C" w14:textId="77777777" w:rsidR="00A7587E" w:rsidRPr="00B25DFF" w:rsidRDefault="00A7587E" w:rsidP="00A7587E">
      <w:pPr>
        <w:pStyle w:val="FP"/>
      </w:pPr>
      <w:r>
        <w:t>R3-244708</w:t>
      </w:r>
      <w:r>
        <w:tab/>
      </w:r>
      <w:proofErr w:type="gramStart"/>
      <w:r>
        <w:t>CB:#</w:t>
      </w:r>
      <w:proofErr w:type="gramEnd"/>
      <w:r>
        <w:t>NES_OnDemandSIB1</w:t>
      </w:r>
      <w:r>
        <w:tab/>
        <w:t>Ericsson</w:t>
      </w:r>
    </w:p>
    <w:p w14:paraId="1589F200" w14:textId="77777777" w:rsidR="00A7587E" w:rsidRPr="00B25DFF" w:rsidRDefault="00A7587E" w:rsidP="00A7587E">
      <w:pPr>
        <w:pStyle w:val="Heading4"/>
        <w:rPr>
          <w:lang w:eastAsia="ja-JP"/>
        </w:rPr>
      </w:pPr>
      <w:r w:rsidRPr="00B25DFF">
        <w:rPr>
          <w:lang w:eastAsia="ja-JP"/>
        </w:rPr>
        <w:t>4.</w:t>
      </w:r>
      <w:r>
        <w:rPr>
          <w:lang w:eastAsia="ja-JP"/>
        </w:rPr>
        <w:t>4</w:t>
      </w:r>
      <w:r w:rsidRPr="00B25DFF">
        <w:rPr>
          <w:lang w:eastAsia="ja-JP"/>
        </w:rPr>
        <w:tab/>
        <w:t>List of RAN WG4 contributions</w:t>
      </w:r>
    </w:p>
    <w:p w14:paraId="6815A318" w14:textId="77777777" w:rsidR="00A7587E" w:rsidRDefault="00A7587E" w:rsidP="00A7587E">
      <w:pPr>
        <w:pStyle w:val="Heading4"/>
        <w:rPr>
          <w:lang w:eastAsia="ja-JP"/>
        </w:rPr>
      </w:pPr>
      <w:r w:rsidRPr="00B25DFF">
        <w:rPr>
          <w:lang w:eastAsia="ja-JP"/>
        </w:rPr>
        <w:t>4.</w:t>
      </w:r>
      <w:r>
        <w:rPr>
          <w:lang w:eastAsia="ja-JP"/>
        </w:rPr>
        <w:t>4</w:t>
      </w:r>
      <w:r w:rsidRPr="00B25DFF">
        <w:rPr>
          <w:lang w:eastAsia="ja-JP"/>
        </w:rPr>
        <w:t>.1</w:t>
      </w:r>
      <w:r w:rsidRPr="00B25DFF">
        <w:rPr>
          <w:lang w:eastAsia="ja-JP"/>
        </w:rPr>
        <w:tab/>
        <w:t>RAN4#112</w:t>
      </w:r>
    </w:p>
    <w:p w14:paraId="211EB94C" w14:textId="77777777" w:rsidR="00A7587E" w:rsidRDefault="00A7587E" w:rsidP="00A7587E">
      <w:pPr>
        <w:pStyle w:val="FP"/>
      </w:pPr>
      <w:r>
        <w:t xml:space="preserve">R4-2411360 </w:t>
      </w:r>
      <w:r>
        <w:tab/>
        <w:t>Discussion on RRM requirements for R19 NES</w:t>
      </w:r>
      <w:r>
        <w:tab/>
        <w:t>CATT</w:t>
      </w:r>
    </w:p>
    <w:p w14:paraId="32B74977" w14:textId="77777777" w:rsidR="00A7587E" w:rsidRDefault="00A7587E" w:rsidP="00A7587E">
      <w:pPr>
        <w:pStyle w:val="FP"/>
      </w:pPr>
      <w:r>
        <w:t xml:space="preserve">R4-2411451 </w:t>
      </w:r>
      <w:r>
        <w:tab/>
        <w:t>On RRM core requirements for R19 NES enhancement</w:t>
      </w:r>
      <w:r>
        <w:tab/>
        <w:t>Apple</w:t>
      </w:r>
    </w:p>
    <w:p w14:paraId="3C8A1E31" w14:textId="77777777" w:rsidR="00A7587E" w:rsidRDefault="00A7587E" w:rsidP="00A7587E">
      <w:pPr>
        <w:pStyle w:val="FP"/>
      </w:pPr>
      <w:r>
        <w:t xml:space="preserve">R4-2411468 </w:t>
      </w:r>
      <w:r>
        <w:tab/>
        <w:t>Discussion on RRM requirements for network energy saving</w:t>
      </w:r>
      <w:r>
        <w:tab/>
        <w:t>MediaTek inc.</w:t>
      </w:r>
    </w:p>
    <w:p w14:paraId="19B50DFA" w14:textId="77777777" w:rsidR="00A7587E" w:rsidRDefault="00A7587E" w:rsidP="00A7587E">
      <w:pPr>
        <w:pStyle w:val="FP"/>
      </w:pPr>
      <w:r>
        <w:t xml:space="preserve">R4-2411485 </w:t>
      </w:r>
      <w:r>
        <w:tab/>
        <w:t>Discussion on RRM requirements of R19 NES</w:t>
      </w:r>
      <w:r>
        <w:tab/>
        <w:t>OPPO</w:t>
      </w:r>
    </w:p>
    <w:p w14:paraId="51E5F0EF" w14:textId="77777777" w:rsidR="00A7587E" w:rsidRDefault="00A7587E" w:rsidP="00A7587E">
      <w:pPr>
        <w:pStyle w:val="FP"/>
      </w:pPr>
      <w:r>
        <w:t xml:space="preserve">R4-2411570 </w:t>
      </w:r>
      <w:r>
        <w:tab/>
        <w:t>RRM requirements for R19 network energy saving</w:t>
      </w:r>
      <w:r>
        <w:tab/>
        <w:t>Nokia, Nokia Shanghai Bell</w:t>
      </w:r>
    </w:p>
    <w:p w14:paraId="7D58D4BE" w14:textId="77777777" w:rsidR="00A7587E" w:rsidRDefault="00A7587E" w:rsidP="00A7587E">
      <w:pPr>
        <w:pStyle w:val="FP"/>
      </w:pPr>
      <w:r>
        <w:t xml:space="preserve">R4-2411621 </w:t>
      </w:r>
      <w:r>
        <w:tab/>
        <w:t>Discussion on NES RRM requirements</w:t>
      </w:r>
      <w:r>
        <w:tab/>
        <w:t>Xiaomi</w:t>
      </w:r>
    </w:p>
    <w:p w14:paraId="53E667A5" w14:textId="77777777" w:rsidR="00A7587E" w:rsidRDefault="00A7587E" w:rsidP="00A7587E">
      <w:pPr>
        <w:pStyle w:val="FP"/>
      </w:pPr>
      <w:r>
        <w:t xml:space="preserve">R4-2411724 </w:t>
      </w:r>
      <w:r>
        <w:tab/>
        <w:t>On the RRM impact of enhanced network energy saving</w:t>
      </w:r>
      <w:r>
        <w:tab/>
        <w:t>Qualcomm Technologies Ireland</w:t>
      </w:r>
    </w:p>
    <w:p w14:paraId="49231110" w14:textId="77777777" w:rsidR="00A7587E" w:rsidRDefault="00A7587E" w:rsidP="00A7587E">
      <w:pPr>
        <w:pStyle w:val="FP"/>
      </w:pPr>
      <w:r>
        <w:t xml:space="preserve">R4-2411761 </w:t>
      </w:r>
      <w:r>
        <w:tab/>
        <w:t>(Netw_Energy_NR_enh-Core) Discussion on RAN4 impact of network energy saving enhancement</w:t>
      </w:r>
      <w:r>
        <w:tab/>
        <w:t>CMCC</w:t>
      </w:r>
    </w:p>
    <w:p w14:paraId="615270C5" w14:textId="77777777" w:rsidR="00A7587E" w:rsidRDefault="00A7587E" w:rsidP="00A7587E">
      <w:pPr>
        <w:pStyle w:val="FP"/>
      </w:pPr>
      <w:r>
        <w:t xml:space="preserve">R4-2411817 </w:t>
      </w:r>
      <w:r>
        <w:tab/>
        <w:t>Topic summary for [112][222] Netw_Energy_NR_enh</w:t>
      </w:r>
      <w:r>
        <w:tab/>
        <w:t>Moderator (Ericsson)</w:t>
      </w:r>
    </w:p>
    <w:p w14:paraId="32BD2D3A" w14:textId="77777777" w:rsidR="00A7587E" w:rsidRDefault="00A7587E" w:rsidP="00A7587E">
      <w:pPr>
        <w:pStyle w:val="FP"/>
      </w:pPr>
      <w:r>
        <w:t>R4-2412120</w:t>
      </w:r>
      <w:r>
        <w:tab/>
        <w:t>Discussion on Enhancements of network energy savings for NR</w:t>
      </w:r>
      <w:r>
        <w:tab/>
        <w:t>China Telecom</w:t>
      </w:r>
    </w:p>
    <w:p w14:paraId="1E7CE6FC" w14:textId="77777777" w:rsidR="00A7587E" w:rsidRDefault="00A7587E" w:rsidP="00A7587E">
      <w:pPr>
        <w:pStyle w:val="FP"/>
      </w:pPr>
      <w:r>
        <w:t xml:space="preserve">R4-2412205 </w:t>
      </w:r>
      <w:r>
        <w:tab/>
        <w:t>Discussion on RRM impacts for R19 NES</w:t>
      </w:r>
      <w:r>
        <w:tab/>
        <w:t>Huawei, HiSilicon</w:t>
      </w:r>
    </w:p>
    <w:p w14:paraId="38B60E04" w14:textId="77777777" w:rsidR="00A7587E" w:rsidRDefault="00A7587E" w:rsidP="00A7587E">
      <w:pPr>
        <w:pStyle w:val="FP"/>
      </w:pPr>
      <w:r>
        <w:t xml:space="preserve">R4-2412419 </w:t>
      </w:r>
      <w:r>
        <w:tab/>
        <w:t>RRM scope for Rel-19 network energy saving enhancements</w:t>
      </w:r>
      <w:r>
        <w:tab/>
        <w:t>Intel Corporation</w:t>
      </w:r>
    </w:p>
    <w:p w14:paraId="3B447955" w14:textId="77777777" w:rsidR="00A7587E" w:rsidRDefault="00A7587E" w:rsidP="00A7587E">
      <w:pPr>
        <w:pStyle w:val="FP"/>
      </w:pPr>
      <w:r>
        <w:t xml:space="preserve">R4-2412507 </w:t>
      </w:r>
      <w:r>
        <w:tab/>
        <w:t>Initial discussion on Rel-19 NES</w:t>
      </w:r>
      <w:r>
        <w:tab/>
        <w:t>Ericsson</w:t>
      </w:r>
    </w:p>
    <w:p w14:paraId="4CEF8F77" w14:textId="77777777" w:rsidR="00A7587E" w:rsidRDefault="00A7587E" w:rsidP="00A7587E">
      <w:pPr>
        <w:pStyle w:val="FP"/>
      </w:pPr>
      <w:r>
        <w:t xml:space="preserve">R4-2412508 </w:t>
      </w:r>
      <w:r>
        <w:tab/>
        <w:t>Work plan for R19 NES</w:t>
      </w:r>
      <w:r>
        <w:tab/>
        <w:t>Ericsson, Apple</w:t>
      </w:r>
    </w:p>
    <w:p w14:paraId="1D5F9D0D" w14:textId="77777777" w:rsidR="00A7587E" w:rsidRDefault="00A7587E" w:rsidP="00A7587E">
      <w:pPr>
        <w:pStyle w:val="FP"/>
      </w:pPr>
      <w:r>
        <w:t xml:space="preserve">R4-2412524 </w:t>
      </w:r>
      <w:r>
        <w:tab/>
        <w:t>Discussion on RRM requirement impacts for R19 NES enhancements</w:t>
      </w:r>
      <w:r>
        <w:tab/>
        <w:t>vivo</w:t>
      </w:r>
    </w:p>
    <w:p w14:paraId="7818C6DF" w14:textId="77777777" w:rsidR="00A7587E" w:rsidRDefault="00A7587E" w:rsidP="00A7587E">
      <w:pPr>
        <w:pStyle w:val="FP"/>
      </w:pPr>
      <w:r>
        <w:t xml:space="preserve">R4-2412855 </w:t>
      </w:r>
      <w:r>
        <w:tab/>
        <w:t>General discussion on NES RRM impact</w:t>
      </w:r>
      <w:r>
        <w:tab/>
        <w:t>Samsung</w:t>
      </w:r>
    </w:p>
    <w:p w14:paraId="69926054" w14:textId="77777777" w:rsidR="00A7587E" w:rsidRDefault="00A7587E" w:rsidP="00A7587E">
      <w:pPr>
        <w:pStyle w:val="FP"/>
      </w:pPr>
      <w:r>
        <w:t xml:space="preserve">R4-2413079 </w:t>
      </w:r>
      <w:r>
        <w:tab/>
        <w:t>Discussion on RRM aspects of R19 NES</w:t>
      </w:r>
      <w:r>
        <w:tab/>
        <w:t>ZTE Corporation, Sanechips</w:t>
      </w:r>
    </w:p>
    <w:p w14:paraId="2F867884" w14:textId="77777777" w:rsidR="00A7587E" w:rsidRDefault="00A7587E" w:rsidP="00A7587E">
      <w:pPr>
        <w:pStyle w:val="FP"/>
      </w:pPr>
      <w:r>
        <w:t xml:space="preserve">R4-2413884 </w:t>
      </w:r>
      <w:r>
        <w:tab/>
        <w:t>Coffee break discussion minutes for [112][222] Netw_Energy_NR_enh</w:t>
      </w:r>
      <w:r>
        <w:tab/>
        <w:t>Ericsson</w:t>
      </w:r>
    </w:p>
    <w:p w14:paraId="54CA3F69" w14:textId="77777777" w:rsidR="00A7587E" w:rsidRDefault="00A7587E" w:rsidP="00A7587E">
      <w:pPr>
        <w:pStyle w:val="FP"/>
      </w:pPr>
      <w:r>
        <w:t xml:space="preserve">R4-2413885 </w:t>
      </w:r>
      <w:r>
        <w:tab/>
        <w:t>WF on Netw_Energy_NR_enh</w:t>
      </w:r>
      <w:r>
        <w:tab/>
        <w:t>Ericsson</w:t>
      </w:r>
    </w:p>
    <w:p w14:paraId="1C36A058" w14:textId="77777777" w:rsidR="004211E7" w:rsidRDefault="004211E7"/>
    <w:sectPr w:rsidR="004211E7" w:rsidSect="00A7587E">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F6861" w14:textId="77777777" w:rsidR="00A23D68" w:rsidRDefault="00A23D68">
      <w:pPr>
        <w:spacing w:after="0"/>
      </w:pPr>
      <w:r>
        <w:separator/>
      </w:r>
    </w:p>
  </w:endnote>
  <w:endnote w:type="continuationSeparator" w:id="0">
    <w:p w14:paraId="648B320C" w14:textId="77777777" w:rsidR="00A23D68" w:rsidRDefault="00A23D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Small Semibold">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altName w:val="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373C6" w14:textId="77777777" w:rsidR="00A23D68" w:rsidRDefault="00A23D6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BDB74" w14:textId="77777777" w:rsidR="00A23D68" w:rsidRDefault="00A23D68">
      <w:pPr>
        <w:spacing w:after="0"/>
      </w:pPr>
      <w:r>
        <w:separator/>
      </w:r>
    </w:p>
  </w:footnote>
  <w:footnote w:type="continuationSeparator" w:id="0">
    <w:p w14:paraId="11CD8F51" w14:textId="77777777" w:rsidR="00A23D68" w:rsidRDefault="00A23D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styleLink w:val="StyleBulletedSymbolsymbolLeft025Hanging03"/>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2B46033"/>
    <w:multiLevelType w:val="multilevel"/>
    <w:tmpl w:val="02B46033"/>
    <w:styleLink w:val="StyleBulletedSymbolsymbolLeft025Hanging02525"/>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09D02A88"/>
    <w:multiLevelType w:val="multilevel"/>
    <w:tmpl w:val="C66EDFD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0AC97CA7"/>
    <w:multiLevelType w:val="multilevel"/>
    <w:tmpl w:val="ED9AD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0583B14"/>
    <w:multiLevelType w:val="multilevel"/>
    <w:tmpl w:val="4B36BA7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13F13A93"/>
    <w:multiLevelType w:val="multilevel"/>
    <w:tmpl w:val="8C2A92D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5B1DA1"/>
    <w:multiLevelType w:val="multilevel"/>
    <w:tmpl w:val="D1449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B8C7DA6"/>
    <w:multiLevelType w:val="multilevel"/>
    <w:tmpl w:val="14B81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9" w15:restartNumberingAfterBreak="0">
    <w:nsid w:val="1FBE6728"/>
    <w:multiLevelType w:val="hybridMultilevel"/>
    <w:tmpl w:val="CCA2D9AE"/>
    <w:lvl w:ilvl="0" w:tplc="3DE295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15D19B5"/>
    <w:multiLevelType w:val="multilevel"/>
    <w:tmpl w:val="C80C02A6"/>
    <w:lvl w:ilvl="0">
      <w:start w:val="1"/>
      <w:numFmt w:val="bullet"/>
      <w:lvlText w:val=""/>
      <w:lvlJc w:val="left"/>
      <w:pPr>
        <w:tabs>
          <w:tab w:val="num" w:pos="540"/>
        </w:tabs>
        <w:ind w:left="540" w:hanging="360"/>
      </w:pPr>
      <w:rPr>
        <w:rFonts w:ascii="Symbol" w:hAnsi="Symbol" w:hint="default"/>
        <w:sz w:val="20"/>
      </w:rPr>
    </w:lvl>
    <w:lvl w:ilvl="1">
      <w:start w:val="1"/>
      <w:numFmt w:val="bullet"/>
      <w:lvlText w:val=""/>
      <w:lvlJc w:val="left"/>
      <w:pPr>
        <w:tabs>
          <w:tab w:val="num" w:pos="1260"/>
        </w:tabs>
        <w:ind w:left="1260" w:hanging="360"/>
      </w:pPr>
      <w:rPr>
        <w:rFonts w:ascii="Symbol" w:hAnsi="Symbol" w:hint="default"/>
        <w:sz w:val="20"/>
      </w:rPr>
    </w:lvl>
    <w:lvl w:ilvl="2">
      <w:start w:val="1"/>
      <w:numFmt w:val="bullet"/>
      <w:lvlText w:val=""/>
      <w:lvlJc w:val="left"/>
      <w:pPr>
        <w:tabs>
          <w:tab w:val="num" w:pos="1980"/>
        </w:tabs>
        <w:ind w:left="1980" w:hanging="360"/>
      </w:pPr>
      <w:rPr>
        <w:rFonts w:ascii="Symbol" w:hAnsi="Symbol" w:hint="default"/>
        <w:sz w:val="20"/>
      </w:rPr>
    </w:lvl>
    <w:lvl w:ilvl="3" w:tentative="1">
      <w:start w:val="1"/>
      <w:numFmt w:val="bullet"/>
      <w:lvlText w:val=""/>
      <w:lvlJc w:val="left"/>
      <w:pPr>
        <w:tabs>
          <w:tab w:val="num" w:pos="2700"/>
        </w:tabs>
        <w:ind w:left="2700" w:hanging="360"/>
      </w:pPr>
      <w:rPr>
        <w:rFonts w:ascii="Symbol" w:hAnsi="Symbol" w:hint="default"/>
        <w:sz w:val="20"/>
      </w:rPr>
    </w:lvl>
    <w:lvl w:ilvl="4" w:tentative="1">
      <w:start w:val="1"/>
      <w:numFmt w:val="bullet"/>
      <w:lvlText w:val=""/>
      <w:lvlJc w:val="left"/>
      <w:pPr>
        <w:tabs>
          <w:tab w:val="num" w:pos="3420"/>
        </w:tabs>
        <w:ind w:left="3420" w:hanging="360"/>
      </w:pPr>
      <w:rPr>
        <w:rFonts w:ascii="Symbol" w:hAnsi="Symbol" w:hint="default"/>
        <w:sz w:val="20"/>
      </w:rPr>
    </w:lvl>
    <w:lvl w:ilvl="5" w:tentative="1">
      <w:start w:val="1"/>
      <w:numFmt w:val="bullet"/>
      <w:lvlText w:val=""/>
      <w:lvlJc w:val="left"/>
      <w:pPr>
        <w:tabs>
          <w:tab w:val="num" w:pos="4140"/>
        </w:tabs>
        <w:ind w:left="4140" w:hanging="360"/>
      </w:pPr>
      <w:rPr>
        <w:rFonts w:ascii="Symbol" w:hAnsi="Symbol" w:hint="default"/>
        <w:sz w:val="20"/>
      </w:rPr>
    </w:lvl>
    <w:lvl w:ilvl="6" w:tentative="1">
      <w:start w:val="1"/>
      <w:numFmt w:val="bullet"/>
      <w:lvlText w:val=""/>
      <w:lvlJc w:val="left"/>
      <w:pPr>
        <w:tabs>
          <w:tab w:val="num" w:pos="4860"/>
        </w:tabs>
        <w:ind w:left="4860" w:hanging="360"/>
      </w:pPr>
      <w:rPr>
        <w:rFonts w:ascii="Symbol" w:hAnsi="Symbol" w:hint="default"/>
        <w:sz w:val="20"/>
      </w:rPr>
    </w:lvl>
    <w:lvl w:ilvl="7" w:tentative="1">
      <w:start w:val="1"/>
      <w:numFmt w:val="bullet"/>
      <w:lvlText w:val=""/>
      <w:lvlJc w:val="left"/>
      <w:pPr>
        <w:tabs>
          <w:tab w:val="num" w:pos="5580"/>
        </w:tabs>
        <w:ind w:left="5580" w:hanging="360"/>
      </w:pPr>
      <w:rPr>
        <w:rFonts w:ascii="Symbol" w:hAnsi="Symbol" w:hint="default"/>
        <w:sz w:val="20"/>
      </w:rPr>
    </w:lvl>
    <w:lvl w:ilvl="8" w:tentative="1">
      <w:start w:val="1"/>
      <w:numFmt w:val="bullet"/>
      <w:lvlText w:val=""/>
      <w:lvlJc w:val="left"/>
      <w:pPr>
        <w:tabs>
          <w:tab w:val="num" w:pos="6300"/>
        </w:tabs>
        <w:ind w:left="6300" w:hanging="360"/>
      </w:pPr>
      <w:rPr>
        <w:rFonts w:ascii="Symbol" w:hAnsi="Symbol" w:hint="default"/>
        <w:sz w:val="20"/>
      </w:rPr>
    </w:lvl>
  </w:abstractNum>
  <w:abstractNum w:abstractNumId="2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7"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4044B76"/>
    <w:multiLevelType w:val="multilevel"/>
    <w:tmpl w:val="51FEF1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0"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2"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6"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2" w15:restartNumberingAfterBreak="0">
    <w:nsid w:val="52B9415B"/>
    <w:multiLevelType w:val="multilevel"/>
    <w:tmpl w:val="0E36A24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54211F8"/>
    <w:multiLevelType w:val="multilevel"/>
    <w:tmpl w:val="2BD6228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0" w15:restartNumberingAfterBreak="0">
    <w:nsid w:val="66C865A3"/>
    <w:multiLevelType w:val="multilevel"/>
    <w:tmpl w:val="D66C9A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581155B"/>
    <w:multiLevelType w:val="multilevel"/>
    <w:tmpl w:val="7581155B"/>
    <w:styleLink w:val="StyleBulleted3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6B25EB9"/>
    <w:multiLevelType w:val="hybridMultilevel"/>
    <w:tmpl w:val="9DB25618"/>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8"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9"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2"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31025960">
    <w:abstractNumId w:val="59"/>
  </w:num>
  <w:num w:numId="2" w16cid:durableId="561867842">
    <w:abstractNumId w:val="33"/>
  </w:num>
  <w:num w:numId="3" w16cid:durableId="879436812">
    <w:abstractNumId w:val="69"/>
  </w:num>
  <w:num w:numId="4" w16cid:durableId="1591156579">
    <w:abstractNumId w:val="24"/>
  </w:num>
  <w:num w:numId="5" w16cid:durableId="1057045540">
    <w:abstractNumId w:val="50"/>
  </w:num>
  <w:num w:numId="6" w16cid:durableId="1191869187">
    <w:abstractNumId w:val="22"/>
  </w:num>
  <w:num w:numId="7" w16cid:durableId="1077751029">
    <w:abstractNumId w:val="63"/>
  </w:num>
  <w:num w:numId="8" w16cid:durableId="1568612641">
    <w:abstractNumId w:val="51"/>
  </w:num>
  <w:num w:numId="9" w16cid:durableId="1929801675">
    <w:abstractNumId w:val="61"/>
  </w:num>
  <w:num w:numId="10" w16cid:durableId="444270508">
    <w:abstractNumId w:val="40"/>
  </w:num>
  <w:num w:numId="11" w16cid:durableId="575669073">
    <w:abstractNumId w:val="7"/>
  </w:num>
  <w:num w:numId="12" w16cid:durableId="1334840300">
    <w:abstractNumId w:val="29"/>
  </w:num>
  <w:num w:numId="13" w16cid:durableId="1584995748">
    <w:abstractNumId w:val="14"/>
  </w:num>
  <w:num w:numId="14" w16cid:durableId="237862727">
    <w:abstractNumId w:val="8"/>
  </w:num>
  <w:num w:numId="15" w16cid:durableId="62914933">
    <w:abstractNumId w:val="46"/>
  </w:num>
  <w:num w:numId="16" w16cid:durableId="6685761">
    <w:abstractNumId w:val="57"/>
  </w:num>
  <w:num w:numId="17" w16cid:durableId="1941570879">
    <w:abstractNumId w:val="4"/>
  </w:num>
  <w:num w:numId="18" w16cid:durableId="1498689437">
    <w:abstractNumId w:val="48"/>
  </w:num>
  <w:num w:numId="19" w16cid:durableId="801463836">
    <w:abstractNumId w:val="70"/>
  </w:num>
  <w:num w:numId="20" w16cid:durableId="448202447">
    <w:abstractNumId w:val="62"/>
  </w:num>
  <w:num w:numId="21" w16cid:durableId="2083552853">
    <w:abstractNumId w:val="15"/>
  </w:num>
  <w:num w:numId="22" w16cid:durableId="1098257952">
    <w:abstractNumId w:val="75"/>
  </w:num>
  <w:num w:numId="23" w16cid:durableId="1074205115">
    <w:abstractNumId w:val="30"/>
  </w:num>
  <w:num w:numId="24" w16cid:durableId="101758366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2117355">
    <w:abstractNumId w:val="27"/>
  </w:num>
  <w:num w:numId="26" w16cid:durableId="1079406941">
    <w:abstractNumId w:val="64"/>
  </w:num>
  <w:num w:numId="27" w16cid:durableId="1630627503">
    <w:abstractNumId w:val="23"/>
  </w:num>
  <w:num w:numId="28" w16cid:durableId="6359922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1923375">
    <w:abstractNumId w:val="18"/>
  </w:num>
  <w:num w:numId="30" w16cid:durableId="1580016465">
    <w:abstractNumId w:val="72"/>
  </w:num>
  <w:num w:numId="31" w16cid:durableId="870994803">
    <w:abstractNumId w:val="1"/>
    <w:lvlOverride w:ilvl="0">
      <w:startOverride w:val="1"/>
    </w:lvlOverride>
  </w:num>
  <w:num w:numId="32" w16cid:durableId="1659917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7213512">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0114693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4662523">
    <w:abstractNumId w:val="2"/>
  </w:num>
  <w:num w:numId="36" w16cid:durableId="202986555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51960480">
    <w:abstractNumId w:val="74"/>
  </w:num>
  <w:num w:numId="38" w16cid:durableId="869340435">
    <w:abstractNumId w:val="45"/>
  </w:num>
  <w:num w:numId="39" w16cid:durableId="1018236039">
    <w:abstractNumId w:val="67"/>
  </w:num>
  <w:num w:numId="40" w16cid:durableId="58126194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67420272">
    <w:abstractNumId w:val="28"/>
  </w:num>
  <w:num w:numId="42" w16cid:durableId="323432525">
    <w:abstractNumId w:val="6"/>
  </w:num>
  <w:num w:numId="43" w16cid:durableId="2043624021">
    <w:abstractNumId w:val="65"/>
  </w:num>
  <w:num w:numId="44" w16cid:durableId="1136334274">
    <w:abstractNumId w:val="53"/>
    <w:lvlOverride w:ilvl="0">
      <w:startOverride w:val="1"/>
    </w:lvlOverride>
  </w:num>
  <w:num w:numId="45" w16cid:durableId="1275674375">
    <w:abstractNumId w:val="47"/>
    <w:lvlOverride w:ilvl="0">
      <w:startOverride w:val="1"/>
    </w:lvlOverride>
    <w:lvlOverride w:ilvl="1"/>
    <w:lvlOverride w:ilvl="2"/>
    <w:lvlOverride w:ilvl="3"/>
    <w:lvlOverride w:ilvl="4"/>
    <w:lvlOverride w:ilvl="5"/>
    <w:lvlOverride w:ilvl="6"/>
    <w:lvlOverride w:ilvl="7"/>
    <w:lvlOverride w:ilvl="8"/>
  </w:num>
  <w:num w:numId="46" w16cid:durableId="882330310">
    <w:abstractNumId w:val="35"/>
  </w:num>
  <w:num w:numId="47" w16cid:durableId="14818460">
    <w:abstractNumId w:val="73"/>
  </w:num>
  <w:num w:numId="48" w16cid:durableId="919143712">
    <w:abstractNumId w:val="0"/>
  </w:num>
  <w:num w:numId="49" w16cid:durableId="1743211735">
    <w:abstractNumId w:val="31"/>
  </w:num>
  <w:num w:numId="50" w16cid:durableId="1600601154">
    <w:abstractNumId w:val="26"/>
  </w:num>
  <w:num w:numId="51" w16cid:durableId="2029990082">
    <w:abstractNumId w:val="41"/>
  </w:num>
  <w:num w:numId="52" w16cid:durableId="108866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69504979">
    <w:abstractNumId w:val="25"/>
  </w:num>
  <w:num w:numId="54" w16cid:durableId="97531057">
    <w:abstractNumId w:val="66"/>
  </w:num>
  <w:num w:numId="55" w16cid:durableId="753551057">
    <w:abstractNumId w:val="38"/>
  </w:num>
  <w:num w:numId="56" w16cid:durableId="557134607">
    <w:abstractNumId w:val="5"/>
  </w:num>
  <w:num w:numId="57" w16cid:durableId="793524359">
    <w:abstractNumId w:val="36"/>
  </w:num>
  <w:num w:numId="58" w16cid:durableId="1445492115">
    <w:abstractNumId w:val="56"/>
  </w:num>
  <w:num w:numId="59" w16cid:durableId="1670986181">
    <w:abstractNumId w:val="68"/>
  </w:num>
  <w:num w:numId="60" w16cid:durableId="571620454">
    <w:abstractNumId w:val="54"/>
  </w:num>
  <w:num w:numId="61" w16cid:durableId="1464081253">
    <w:abstractNumId w:val="21"/>
  </w:num>
  <w:num w:numId="62" w16cid:durableId="1147088077">
    <w:abstractNumId w:val="37"/>
  </w:num>
  <w:num w:numId="63" w16cid:durableId="1097168361">
    <w:abstractNumId w:val="71"/>
  </w:num>
  <w:num w:numId="64" w16cid:durableId="892078681">
    <w:abstractNumId w:val="19"/>
  </w:num>
  <w:num w:numId="65" w16cid:durableId="1515344880">
    <w:abstractNumId w:val="32"/>
  </w:num>
  <w:num w:numId="66" w16cid:durableId="1706441148">
    <w:abstractNumId w:val="60"/>
  </w:num>
  <w:num w:numId="67" w16cid:durableId="165291435">
    <w:abstractNumId w:val="20"/>
  </w:num>
  <w:num w:numId="68" w16cid:durableId="1393891916">
    <w:abstractNumId w:val="55"/>
  </w:num>
  <w:num w:numId="69" w16cid:durableId="682051805">
    <w:abstractNumId w:val="13"/>
  </w:num>
  <w:num w:numId="70" w16cid:durableId="2010981328">
    <w:abstractNumId w:val="9"/>
  </w:num>
  <w:num w:numId="71" w16cid:durableId="813718503">
    <w:abstractNumId w:val="12"/>
  </w:num>
  <w:num w:numId="72" w16cid:durableId="1074165085">
    <w:abstractNumId w:val="16"/>
  </w:num>
  <w:num w:numId="73" w16cid:durableId="1956478933">
    <w:abstractNumId w:val="52"/>
  </w:num>
  <w:num w:numId="74" w16cid:durableId="1106533868">
    <w:abstractNumId w:val="10"/>
  </w:num>
  <w:num w:numId="75" w16cid:durableId="133914855">
    <w:abstractNumId w:val="17"/>
  </w:num>
  <w:num w:numId="76" w16cid:durableId="1698039747">
    <w:abstractNumId w:val="34"/>
  </w:num>
  <w:num w:numId="77" w16cid:durableId="1673145396">
    <w:abstractNumId w:val="1"/>
  </w:num>
  <w:num w:numId="78" w16cid:durableId="69160728">
    <w:abstractNumId w:val="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87E"/>
    <w:rsid w:val="004211E7"/>
    <w:rsid w:val="00A23D68"/>
    <w:rsid w:val="00A75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58F37"/>
  <w15:chartTrackingRefBased/>
  <w15:docId w15:val="{48F660E0-DFC5-4271-B73A-1E723BC05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next w:val="Normal"/>
    <w:link w:val="Heading1Char"/>
    <w:qFormat/>
    <w:rsid w:val="00A7587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aliases w:val="DO NOT USE_h2,h2,h21,H2,Head2A,2,UNDERRUBRIK 1-2,Header 2,Header2,22,heading2,2nd level,H21,H22,H23,H24,H25,R2,E2,†berschrift 2,õberschrift 2,标题 2,Sub-section,Heading Two,l2,Head 2,List level 2,Sub-Heading,A"/>
    <w:basedOn w:val="Heading1"/>
    <w:next w:val="Normal"/>
    <w:link w:val="Heading2Char"/>
    <w:uiPriority w:val="9"/>
    <w:qFormat/>
    <w:rsid w:val="00A7587E"/>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标题"/>
    <w:basedOn w:val="Heading2"/>
    <w:next w:val="Normal"/>
    <w:link w:val="Heading3Char"/>
    <w:qFormat/>
    <w:rsid w:val="00A7587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Heading3"/>
    <w:next w:val="Normal"/>
    <w:link w:val="Heading4Char"/>
    <w:uiPriority w:val="9"/>
    <w:qFormat/>
    <w:rsid w:val="00A7587E"/>
    <w:pPr>
      <w:ind w:left="1418" w:hanging="1418"/>
      <w:outlineLvl w:val="3"/>
    </w:pPr>
    <w:rPr>
      <w:sz w:val="24"/>
    </w:rPr>
  </w:style>
  <w:style w:type="paragraph" w:styleId="Heading5">
    <w:name w:val="heading 5"/>
    <w:aliases w:val="H5,标题 5,h5"/>
    <w:basedOn w:val="Heading4"/>
    <w:next w:val="Normal"/>
    <w:link w:val="Heading5Char"/>
    <w:qFormat/>
    <w:rsid w:val="00A7587E"/>
    <w:pPr>
      <w:ind w:left="1701" w:hanging="1701"/>
      <w:outlineLvl w:val="4"/>
    </w:pPr>
    <w:rPr>
      <w:sz w:val="22"/>
    </w:rPr>
  </w:style>
  <w:style w:type="paragraph" w:styleId="Heading6">
    <w:name w:val="heading 6"/>
    <w:basedOn w:val="H6"/>
    <w:next w:val="Normal"/>
    <w:link w:val="Heading6Char"/>
    <w:uiPriority w:val="9"/>
    <w:qFormat/>
    <w:rsid w:val="00A7587E"/>
    <w:pPr>
      <w:outlineLvl w:val="5"/>
    </w:pPr>
  </w:style>
  <w:style w:type="paragraph" w:styleId="Heading7">
    <w:name w:val="heading 7"/>
    <w:basedOn w:val="H6"/>
    <w:next w:val="Normal"/>
    <w:link w:val="Heading7Char"/>
    <w:uiPriority w:val="9"/>
    <w:qFormat/>
    <w:rsid w:val="00A7587E"/>
    <w:pPr>
      <w:outlineLvl w:val="6"/>
    </w:pPr>
  </w:style>
  <w:style w:type="paragraph" w:styleId="Heading8">
    <w:name w:val="heading 8"/>
    <w:aliases w:val="Table Heading,标题 8"/>
    <w:basedOn w:val="Heading1"/>
    <w:next w:val="Normal"/>
    <w:link w:val="Heading8Char"/>
    <w:qFormat/>
    <w:rsid w:val="00A7587E"/>
    <w:pPr>
      <w:ind w:left="0" w:firstLine="0"/>
      <w:outlineLvl w:val="7"/>
    </w:pPr>
  </w:style>
  <w:style w:type="paragraph" w:styleId="Heading9">
    <w:name w:val="heading 9"/>
    <w:aliases w:val="Figure Heading,FH,标题 9"/>
    <w:basedOn w:val="Heading8"/>
    <w:next w:val="Normal"/>
    <w:link w:val="Heading9Char"/>
    <w:qFormat/>
    <w:rsid w:val="00A758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qFormat/>
    <w:rsid w:val="00A7587E"/>
    <w:rPr>
      <w:rFonts w:ascii="Arial" w:eastAsia="MS Mincho" w:hAnsi="Arial" w:cs="Times New Roman"/>
      <w:sz w:val="36"/>
      <w:szCs w:val="20"/>
      <w:lang w:val="en-GB"/>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标题 2 Char"/>
    <w:basedOn w:val="DefaultParagraphFont"/>
    <w:link w:val="Heading2"/>
    <w:uiPriority w:val="9"/>
    <w:qFormat/>
    <w:rsid w:val="00A7587E"/>
    <w:rPr>
      <w:rFonts w:ascii="Arial" w:eastAsia="MS Mincho" w:hAnsi="Arial" w:cs="Times New Roman"/>
      <w:sz w:val="32"/>
      <w:szCs w:val="20"/>
      <w:lang w:val="en-GB"/>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basedOn w:val="DefaultParagraphFont"/>
    <w:link w:val="Heading3"/>
    <w:qFormat/>
    <w:rsid w:val="00A7587E"/>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A7587E"/>
    <w:rPr>
      <w:rFonts w:ascii="Arial" w:eastAsia="MS Mincho" w:hAnsi="Arial" w:cs="Times New Roman"/>
      <w:sz w:val="24"/>
      <w:szCs w:val="20"/>
      <w:lang w:val="en-GB"/>
    </w:rPr>
  </w:style>
  <w:style w:type="character" w:customStyle="1" w:styleId="Heading5Char">
    <w:name w:val="Heading 5 Char"/>
    <w:aliases w:val="H5 Char,标题 5 Char1,h5 Char"/>
    <w:basedOn w:val="DefaultParagraphFont"/>
    <w:link w:val="Heading5"/>
    <w:qFormat/>
    <w:rsid w:val="00A7587E"/>
    <w:rPr>
      <w:rFonts w:ascii="Arial" w:eastAsia="MS Mincho" w:hAnsi="Arial" w:cs="Times New Roman"/>
      <w:szCs w:val="20"/>
      <w:lang w:val="en-GB"/>
    </w:rPr>
  </w:style>
  <w:style w:type="character" w:customStyle="1" w:styleId="Heading6Char">
    <w:name w:val="Heading 6 Char"/>
    <w:basedOn w:val="DefaultParagraphFont"/>
    <w:link w:val="Heading6"/>
    <w:uiPriority w:val="9"/>
    <w:qFormat/>
    <w:rsid w:val="00A7587E"/>
    <w:rPr>
      <w:rFonts w:ascii="Arial" w:eastAsia="MS Mincho" w:hAnsi="Arial" w:cs="Times New Roman"/>
      <w:sz w:val="20"/>
      <w:szCs w:val="20"/>
      <w:lang w:val="en-GB"/>
    </w:rPr>
  </w:style>
  <w:style w:type="character" w:customStyle="1" w:styleId="Heading7Char">
    <w:name w:val="Heading 7 Char"/>
    <w:basedOn w:val="DefaultParagraphFont"/>
    <w:link w:val="Heading7"/>
    <w:uiPriority w:val="9"/>
    <w:qFormat/>
    <w:rsid w:val="00A7587E"/>
    <w:rPr>
      <w:rFonts w:ascii="Arial" w:eastAsia="MS Mincho" w:hAnsi="Arial" w:cs="Times New Roman"/>
      <w:sz w:val="20"/>
      <w:szCs w:val="20"/>
      <w:lang w:val="en-GB"/>
    </w:rPr>
  </w:style>
  <w:style w:type="character" w:customStyle="1" w:styleId="Heading8Char">
    <w:name w:val="Heading 8 Char"/>
    <w:aliases w:val="Table Heading Char,标题 8 Char"/>
    <w:basedOn w:val="DefaultParagraphFont"/>
    <w:link w:val="Heading8"/>
    <w:qFormat/>
    <w:rsid w:val="00A7587E"/>
    <w:rPr>
      <w:rFonts w:ascii="Arial" w:eastAsia="MS Mincho" w:hAnsi="Arial" w:cs="Times New Roman"/>
      <w:sz w:val="36"/>
      <w:szCs w:val="20"/>
      <w:lang w:val="en-GB"/>
    </w:rPr>
  </w:style>
  <w:style w:type="character" w:customStyle="1" w:styleId="Heading9Char">
    <w:name w:val="Heading 9 Char"/>
    <w:aliases w:val="Figure Heading Char,FH Char,标题 9 Char"/>
    <w:basedOn w:val="DefaultParagraphFont"/>
    <w:link w:val="Heading9"/>
    <w:qFormat/>
    <w:rsid w:val="00A7587E"/>
    <w:rPr>
      <w:rFonts w:ascii="Arial" w:eastAsia="MS Mincho" w:hAnsi="Arial" w:cs="Times New Roman"/>
      <w:sz w:val="36"/>
      <w:szCs w:val="20"/>
      <w:lang w:val="en-GB"/>
    </w:rPr>
  </w:style>
  <w:style w:type="paragraph" w:customStyle="1" w:styleId="FP">
    <w:name w:val="FP"/>
    <w:basedOn w:val="Normal"/>
    <w:qFormat/>
    <w:rsid w:val="00A7587E"/>
    <w:pPr>
      <w:spacing w:after="0"/>
    </w:pPr>
  </w:style>
  <w:style w:type="table" w:styleId="TableGrid">
    <w:name w:val="Table Grid"/>
    <w:aliases w:val="TableGrid"/>
    <w:basedOn w:val="TableNormal"/>
    <w:uiPriority w:val="39"/>
    <w:qFormat/>
    <w:rsid w:val="00A7587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A7587E"/>
    <w:pPr>
      <w:spacing w:before="180"/>
      <w:ind w:left="2693" w:hanging="2693"/>
    </w:pPr>
    <w:rPr>
      <w:b/>
    </w:rPr>
  </w:style>
  <w:style w:type="paragraph" w:styleId="TOC1">
    <w:name w:val="toc 1"/>
    <w:uiPriority w:val="39"/>
    <w:qFormat/>
    <w:rsid w:val="00A7587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rPr>
  </w:style>
  <w:style w:type="paragraph" w:customStyle="1" w:styleId="ZT">
    <w:name w:val="ZT"/>
    <w:uiPriority w:val="99"/>
    <w:qFormat/>
    <w:rsid w:val="00A7587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rPr>
  </w:style>
  <w:style w:type="paragraph" w:styleId="TOC5">
    <w:name w:val="toc 5"/>
    <w:basedOn w:val="TOC4"/>
    <w:uiPriority w:val="39"/>
    <w:qFormat/>
    <w:rsid w:val="00A7587E"/>
    <w:pPr>
      <w:ind w:left="1701" w:hanging="1701"/>
    </w:pPr>
  </w:style>
  <w:style w:type="paragraph" w:styleId="TOC4">
    <w:name w:val="toc 4"/>
    <w:basedOn w:val="TOC3"/>
    <w:uiPriority w:val="39"/>
    <w:qFormat/>
    <w:rsid w:val="00A7587E"/>
    <w:pPr>
      <w:ind w:left="1418" w:hanging="1418"/>
    </w:pPr>
  </w:style>
  <w:style w:type="paragraph" w:styleId="TOC3">
    <w:name w:val="toc 3"/>
    <w:basedOn w:val="TOC2"/>
    <w:uiPriority w:val="39"/>
    <w:qFormat/>
    <w:rsid w:val="00A7587E"/>
    <w:pPr>
      <w:ind w:left="1134" w:hanging="1134"/>
    </w:pPr>
  </w:style>
  <w:style w:type="paragraph" w:styleId="TOC2">
    <w:name w:val="toc 2"/>
    <w:basedOn w:val="TOC1"/>
    <w:uiPriority w:val="39"/>
    <w:qFormat/>
    <w:rsid w:val="00A7587E"/>
    <w:pPr>
      <w:keepNext w:val="0"/>
      <w:spacing w:before="0"/>
      <w:ind w:left="851" w:hanging="851"/>
    </w:pPr>
    <w:rPr>
      <w:sz w:val="20"/>
    </w:rPr>
  </w:style>
  <w:style w:type="paragraph" w:styleId="Index2">
    <w:name w:val="index 2"/>
    <w:basedOn w:val="Index1"/>
    <w:qFormat/>
    <w:rsid w:val="00A7587E"/>
    <w:pPr>
      <w:ind w:left="284"/>
    </w:pPr>
  </w:style>
  <w:style w:type="paragraph" w:styleId="Index1">
    <w:name w:val="index 1"/>
    <w:basedOn w:val="Normal"/>
    <w:qFormat/>
    <w:rsid w:val="00A7587E"/>
    <w:pPr>
      <w:keepLines/>
      <w:spacing w:after="0"/>
    </w:pPr>
  </w:style>
  <w:style w:type="paragraph" w:customStyle="1" w:styleId="ZH">
    <w:name w:val="ZH"/>
    <w:qFormat/>
    <w:rsid w:val="00A7587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rPr>
  </w:style>
  <w:style w:type="paragraph" w:customStyle="1" w:styleId="TT">
    <w:name w:val="TT"/>
    <w:basedOn w:val="Heading1"/>
    <w:next w:val="Normal"/>
    <w:qFormat/>
    <w:rsid w:val="00A7587E"/>
    <w:pPr>
      <w:outlineLvl w:val="9"/>
    </w:pPr>
  </w:style>
  <w:style w:type="paragraph" w:styleId="ListNumber2">
    <w:name w:val="List Number 2"/>
    <w:basedOn w:val="ListNumber"/>
    <w:qFormat/>
    <w:rsid w:val="00A7587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A7587E"/>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A7587E"/>
    <w:rPr>
      <w:rFonts w:ascii="Arial" w:eastAsia="MS Mincho" w:hAnsi="Arial" w:cs="Times New Roman"/>
      <w:b/>
      <w:noProof/>
      <w:sz w:val="18"/>
      <w:szCs w:val="20"/>
    </w:rPr>
  </w:style>
  <w:style w:type="character" w:styleId="FootnoteReference">
    <w:name w:val="footnote reference"/>
    <w:qFormat/>
    <w:rsid w:val="00A758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A7587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A7587E"/>
    <w:rPr>
      <w:rFonts w:ascii="Times New Roman" w:eastAsia="MS Mincho" w:hAnsi="Times New Roman" w:cs="Times New Roman"/>
      <w:sz w:val="16"/>
      <w:szCs w:val="20"/>
      <w:lang w:val="en-GB"/>
    </w:rPr>
  </w:style>
  <w:style w:type="paragraph" w:customStyle="1" w:styleId="TAH">
    <w:name w:val="TAH"/>
    <w:basedOn w:val="TAC"/>
    <w:link w:val="TAHCar"/>
    <w:qFormat/>
    <w:rsid w:val="00A7587E"/>
    <w:rPr>
      <w:b/>
    </w:rPr>
  </w:style>
  <w:style w:type="paragraph" w:customStyle="1" w:styleId="TAC">
    <w:name w:val="TAC"/>
    <w:basedOn w:val="TAL"/>
    <w:link w:val="TACChar"/>
    <w:qFormat/>
    <w:rsid w:val="00A7587E"/>
    <w:pPr>
      <w:jc w:val="center"/>
    </w:pPr>
  </w:style>
  <w:style w:type="paragraph" w:customStyle="1" w:styleId="TF">
    <w:name w:val="TF"/>
    <w:basedOn w:val="TH"/>
    <w:link w:val="TFZchn"/>
    <w:qFormat/>
    <w:rsid w:val="00A7587E"/>
    <w:pPr>
      <w:keepNext w:val="0"/>
      <w:spacing w:before="0" w:after="240"/>
    </w:pPr>
  </w:style>
  <w:style w:type="paragraph" w:customStyle="1" w:styleId="NO">
    <w:name w:val="NO"/>
    <w:basedOn w:val="Normal"/>
    <w:link w:val="NOChar"/>
    <w:qFormat/>
    <w:rsid w:val="00A7587E"/>
    <w:pPr>
      <w:keepLines/>
      <w:ind w:left="1135" w:hanging="851"/>
    </w:pPr>
  </w:style>
  <w:style w:type="paragraph" w:styleId="TOC9">
    <w:name w:val="toc 9"/>
    <w:basedOn w:val="TOC8"/>
    <w:uiPriority w:val="39"/>
    <w:qFormat/>
    <w:rsid w:val="00A7587E"/>
    <w:pPr>
      <w:ind w:left="1418" w:hanging="1418"/>
    </w:pPr>
  </w:style>
  <w:style w:type="paragraph" w:customStyle="1" w:styleId="EX">
    <w:name w:val="EX"/>
    <w:basedOn w:val="Normal"/>
    <w:qFormat/>
    <w:rsid w:val="00A7587E"/>
    <w:pPr>
      <w:keepLines/>
      <w:ind w:left="1702" w:hanging="1418"/>
    </w:pPr>
  </w:style>
  <w:style w:type="paragraph" w:customStyle="1" w:styleId="LD">
    <w:name w:val="LD"/>
    <w:qFormat/>
    <w:rsid w:val="00A7587E"/>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rPr>
  </w:style>
  <w:style w:type="paragraph" w:customStyle="1" w:styleId="NW">
    <w:name w:val="NW"/>
    <w:basedOn w:val="NO"/>
    <w:qFormat/>
    <w:rsid w:val="00A7587E"/>
    <w:pPr>
      <w:spacing w:after="0"/>
    </w:pPr>
  </w:style>
  <w:style w:type="paragraph" w:customStyle="1" w:styleId="EW">
    <w:name w:val="EW"/>
    <w:basedOn w:val="EX"/>
    <w:qFormat/>
    <w:rsid w:val="00A7587E"/>
    <w:pPr>
      <w:spacing w:after="0"/>
    </w:pPr>
  </w:style>
  <w:style w:type="paragraph" w:styleId="TOC6">
    <w:name w:val="toc 6"/>
    <w:basedOn w:val="TOC5"/>
    <w:next w:val="Normal"/>
    <w:uiPriority w:val="39"/>
    <w:qFormat/>
    <w:rsid w:val="00A7587E"/>
    <w:pPr>
      <w:ind w:left="1985" w:hanging="1985"/>
    </w:pPr>
  </w:style>
  <w:style w:type="paragraph" w:styleId="TOC7">
    <w:name w:val="toc 7"/>
    <w:basedOn w:val="TOC6"/>
    <w:next w:val="Normal"/>
    <w:uiPriority w:val="39"/>
    <w:qFormat/>
    <w:rsid w:val="00A7587E"/>
    <w:pPr>
      <w:ind w:left="2268" w:hanging="2268"/>
    </w:pPr>
  </w:style>
  <w:style w:type="paragraph" w:styleId="ListBullet2">
    <w:name w:val="List Bullet 2"/>
    <w:aliases w:val="lb2"/>
    <w:basedOn w:val="ListBullet"/>
    <w:uiPriority w:val="99"/>
    <w:qFormat/>
    <w:rsid w:val="00A7587E"/>
    <w:pPr>
      <w:ind w:left="851"/>
    </w:pPr>
  </w:style>
  <w:style w:type="paragraph" w:styleId="ListBullet3">
    <w:name w:val="List Bullet 3"/>
    <w:basedOn w:val="ListBullet2"/>
    <w:qFormat/>
    <w:rsid w:val="00A7587E"/>
    <w:pPr>
      <w:ind w:left="1135"/>
    </w:pPr>
  </w:style>
  <w:style w:type="paragraph" w:styleId="ListNumber">
    <w:name w:val="List Number"/>
    <w:basedOn w:val="List"/>
    <w:uiPriority w:val="99"/>
    <w:qFormat/>
    <w:rsid w:val="00A7587E"/>
  </w:style>
  <w:style w:type="paragraph" w:customStyle="1" w:styleId="EQ">
    <w:name w:val="EQ"/>
    <w:basedOn w:val="Normal"/>
    <w:next w:val="Normal"/>
    <w:link w:val="EQChar"/>
    <w:qFormat/>
    <w:rsid w:val="00A7587E"/>
    <w:pPr>
      <w:keepLines/>
      <w:tabs>
        <w:tab w:val="center" w:pos="4536"/>
        <w:tab w:val="right" w:pos="9072"/>
      </w:tabs>
    </w:pPr>
    <w:rPr>
      <w:noProof/>
    </w:rPr>
  </w:style>
  <w:style w:type="paragraph" w:customStyle="1" w:styleId="TH">
    <w:name w:val="TH"/>
    <w:basedOn w:val="Normal"/>
    <w:link w:val="THChar"/>
    <w:qFormat/>
    <w:rsid w:val="00A7587E"/>
    <w:pPr>
      <w:keepNext/>
      <w:keepLines/>
      <w:spacing w:before="60"/>
      <w:jc w:val="center"/>
    </w:pPr>
    <w:rPr>
      <w:rFonts w:ascii="Arial" w:hAnsi="Arial"/>
      <w:b/>
    </w:rPr>
  </w:style>
  <w:style w:type="paragraph" w:customStyle="1" w:styleId="NF">
    <w:name w:val="NF"/>
    <w:basedOn w:val="NO"/>
    <w:qFormat/>
    <w:rsid w:val="00A7587E"/>
    <w:pPr>
      <w:keepNext/>
      <w:spacing w:after="0"/>
    </w:pPr>
    <w:rPr>
      <w:rFonts w:ascii="Arial" w:hAnsi="Arial"/>
      <w:sz w:val="18"/>
    </w:rPr>
  </w:style>
  <w:style w:type="paragraph" w:customStyle="1" w:styleId="PL">
    <w:name w:val="PL"/>
    <w:link w:val="PLChar"/>
    <w:uiPriority w:val="99"/>
    <w:qFormat/>
    <w:rsid w:val="00A7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rPr>
  </w:style>
  <w:style w:type="paragraph" w:customStyle="1" w:styleId="TAR">
    <w:name w:val="TAR"/>
    <w:basedOn w:val="TAL"/>
    <w:qFormat/>
    <w:rsid w:val="00A7587E"/>
    <w:pPr>
      <w:jc w:val="right"/>
    </w:pPr>
  </w:style>
  <w:style w:type="paragraph" w:customStyle="1" w:styleId="H6">
    <w:name w:val="H6"/>
    <w:basedOn w:val="Heading5"/>
    <w:next w:val="Normal"/>
    <w:qFormat/>
    <w:rsid w:val="00A7587E"/>
    <w:pPr>
      <w:ind w:left="1985" w:hanging="1985"/>
      <w:outlineLvl w:val="9"/>
    </w:pPr>
    <w:rPr>
      <w:sz w:val="20"/>
    </w:rPr>
  </w:style>
  <w:style w:type="paragraph" w:customStyle="1" w:styleId="TAN">
    <w:name w:val="TAN"/>
    <w:basedOn w:val="TAL"/>
    <w:link w:val="TANChar"/>
    <w:qFormat/>
    <w:rsid w:val="00A7587E"/>
    <w:pPr>
      <w:ind w:left="851" w:hanging="851"/>
    </w:pPr>
  </w:style>
  <w:style w:type="paragraph" w:customStyle="1" w:styleId="TAL">
    <w:name w:val="TAL"/>
    <w:basedOn w:val="Normal"/>
    <w:link w:val="TALCar"/>
    <w:qFormat/>
    <w:rsid w:val="00A7587E"/>
    <w:pPr>
      <w:keepNext/>
      <w:keepLines/>
      <w:spacing w:after="0"/>
    </w:pPr>
    <w:rPr>
      <w:rFonts w:ascii="Arial" w:hAnsi="Arial"/>
      <w:sz w:val="18"/>
    </w:rPr>
  </w:style>
  <w:style w:type="paragraph" w:customStyle="1" w:styleId="ZA">
    <w:name w:val="ZA"/>
    <w:qFormat/>
    <w:rsid w:val="00A7587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rPr>
  </w:style>
  <w:style w:type="paragraph" w:customStyle="1" w:styleId="ZB">
    <w:name w:val="ZB"/>
    <w:qFormat/>
    <w:rsid w:val="00A7587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rPr>
  </w:style>
  <w:style w:type="paragraph" w:customStyle="1" w:styleId="ZD">
    <w:name w:val="ZD"/>
    <w:qFormat/>
    <w:rsid w:val="00A7587E"/>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rPr>
  </w:style>
  <w:style w:type="paragraph" w:customStyle="1" w:styleId="ZU">
    <w:name w:val="ZU"/>
    <w:qFormat/>
    <w:rsid w:val="00A7587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customStyle="1" w:styleId="ZV">
    <w:name w:val="ZV"/>
    <w:basedOn w:val="ZU"/>
    <w:qFormat/>
    <w:rsid w:val="00A7587E"/>
    <w:pPr>
      <w:framePr w:wrap="notBeside" w:y="16161"/>
    </w:pPr>
  </w:style>
  <w:style w:type="character" w:customStyle="1" w:styleId="ZGSM">
    <w:name w:val="ZGSM"/>
    <w:qFormat/>
    <w:rsid w:val="00A7587E"/>
  </w:style>
  <w:style w:type="paragraph" w:styleId="List2">
    <w:name w:val="List 2"/>
    <w:basedOn w:val="List"/>
    <w:link w:val="List2Char"/>
    <w:qFormat/>
    <w:rsid w:val="00A7587E"/>
    <w:pPr>
      <w:ind w:left="851"/>
    </w:pPr>
  </w:style>
  <w:style w:type="paragraph" w:customStyle="1" w:styleId="ZG">
    <w:name w:val="ZG"/>
    <w:qFormat/>
    <w:rsid w:val="00A7587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styleId="List3">
    <w:name w:val="List 3"/>
    <w:basedOn w:val="List2"/>
    <w:link w:val="List3Char"/>
    <w:uiPriority w:val="99"/>
    <w:qFormat/>
    <w:rsid w:val="00A7587E"/>
    <w:pPr>
      <w:ind w:left="1135"/>
    </w:pPr>
  </w:style>
  <w:style w:type="paragraph" w:styleId="List4">
    <w:name w:val="List 4"/>
    <w:basedOn w:val="List3"/>
    <w:qFormat/>
    <w:rsid w:val="00A7587E"/>
    <w:pPr>
      <w:ind w:left="1418"/>
    </w:pPr>
  </w:style>
  <w:style w:type="paragraph" w:styleId="List5">
    <w:name w:val="List 5"/>
    <w:basedOn w:val="List4"/>
    <w:qFormat/>
    <w:rsid w:val="00A7587E"/>
    <w:pPr>
      <w:ind w:left="1702"/>
    </w:pPr>
  </w:style>
  <w:style w:type="paragraph" w:customStyle="1" w:styleId="EditorsNote">
    <w:name w:val="Editor's Note"/>
    <w:basedOn w:val="NO"/>
    <w:qFormat/>
    <w:rsid w:val="00A7587E"/>
    <w:rPr>
      <w:color w:val="FF0000"/>
    </w:rPr>
  </w:style>
  <w:style w:type="paragraph" w:styleId="List">
    <w:name w:val="List"/>
    <w:basedOn w:val="Normal"/>
    <w:link w:val="ListChar"/>
    <w:qFormat/>
    <w:rsid w:val="00A7587E"/>
    <w:pPr>
      <w:ind w:left="568" w:hanging="284"/>
    </w:pPr>
  </w:style>
  <w:style w:type="paragraph" w:styleId="ListBullet">
    <w:name w:val="List Bullet"/>
    <w:basedOn w:val="List"/>
    <w:uiPriority w:val="99"/>
    <w:qFormat/>
    <w:rsid w:val="00A7587E"/>
  </w:style>
  <w:style w:type="paragraph" w:styleId="ListBullet4">
    <w:name w:val="List Bullet 4"/>
    <w:basedOn w:val="ListBullet3"/>
    <w:qFormat/>
    <w:rsid w:val="00A7587E"/>
    <w:pPr>
      <w:ind w:left="1418"/>
    </w:pPr>
  </w:style>
  <w:style w:type="paragraph" w:styleId="ListBullet5">
    <w:name w:val="List Bullet 5"/>
    <w:basedOn w:val="ListBullet4"/>
    <w:uiPriority w:val="99"/>
    <w:qFormat/>
    <w:rsid w:val="00A7587E"/>
    <w:pPr>
      <w:ind w:left="1702"/>
    </w:pPr>
  </w:style>
  <w:style w:type="paragraph" w:customStyle="1" w:styleId="B1">
    <w:name w:val="B1"/>
    <w:basedOn w:val="List"/>
    <w:link w:val="B1Char1"/>
    <w:qFormat/>
    <w:rsid w:val="00A7587E"/>
  </w:style>
  <w:style w:type="paragraph" w:customStyle="1" w:styleId="B2">
    <w:name w:val="B2"/>
    <w:basedOn w:val="List2"/>
    <w:link w:val="B2Char"/>
    <w:qFormat/>
    <w:rsid w:val="00A7587E"/>
  </w:style>
  <w:style w:type="paragraph" w:customStyle="1" w:styleId="B3">
    <w:name w:val="B3"/>
    <w:basedOn w:val="List3"/>
    <w:link w:val="B3Char"/>
    <w:qFormat/>
    <w:rsid w:val="00A7587E"/>
  </w:style>
  <w:style w:type="paragraph" w:customStyle="1" w:styleId="B4">
    <w:name w:val="B4"/>
    <w:basedOn w:val="List4"/>
    <w:link w:val="B4Char"/>
    <w:qFormat/>
    <w:rsid w:val="00A7587E"/>
  </w:style>
  <w:style w:type="paragraph" w:customStyle="1" w:styleId="B5">
    <w:name w:val="B5"/>
    <w:basedOn w:val="List5"/>
    <w:link w:val="B5Char"/>
    <w:qFormat/>
    <w:rsid w:val="00A7587E"/>
  </w:style>
  <w:style w:type="paragraph" w:styleId="Footer">
    <w:name w:val="footer"/>
    <w:basedOn w:val="Header"/>
    <w:link w:val="FooterChar"/>
    <w:qFormat/>
    <w:rsid w:val="00A7587E"/>
    <w:pPr>
      <w:jc w:val="center"/>
    </w:pPr>
    <w:rPr>
      <w:i/>
    </w:rPr>
  </w:style>
  <w:style w:type="character" w:customStyle="1" w:styleId="FooterChar">
    <w:name w:val="Footer Char"/>
    <w:basedOn w:val="DefaultParagraphFont"/>
    <w:link w:val="Footer"/>
    <w:qFormat/>
    <w:rsid w:val="00A7587E"/>
    <w:rPr>
      <w:rFonts w:ascii="Arial" w:eastAsia="MS Mincho" w:hAnsi="Arial" w:cs="Times New Roman"/>
      <w:b/>
      <w:i/>
      <w:noProof/>
      <w:sz w:val="18"/>
      <w:szCs w:val="20"/>
    </w:rPr>
  </w:style>
  <w:style w:type="paragraph" w:customStyle="1" w:styleId="ZTD">
    <w:name w:val="ZTD"/>
    <w:basedOn w:val="ZB"/>
    <w:qFormat/>
    <w:rsid w:val="00A7587E"/>
    <w:pPr>
      <w:framePr w:hRule="auto" w:wrap="notBeside" w:y="852"/>
    </w:pPr>
    <w:rPr>
      <w:i w:val="0"/>
      <w:sz w:val="40"/>
    </w:rPr>
  </w:style>
  <w:style w:type="character" w:styleId="PageNumber">
    <w:name w:val="page number"/>
    <w:basedOn w:val="DefaultParagraphFont"/>
    <w:qFormat/>
    <w:rsid w:val="00A7587E"/>
  </w:style>
  <w:style w:type="character" w:styleId="Hyperlink">
    <w:name w:val="Hyperlink"/>
    <w:uiPriority w:val="99"/>
    <w:qFormat/>
    <w:rsid w:val="00A7587E"/>
    <w:rPr>
      <w:color w:val="0000FF"/>
      <w:u w:val="single"/>
    </w:rPr>
  </w:style>
  <w:style w:type="character" w:styleId="FollowedHyperlink">
    <w:name w:val="FollowedHyperlink"/>
    <w:qFormat/>
    <w:rsid w:val="00A7587E"/>
    <w:rPr>
      <w:color w:val="800080"/>
      <w:u w:val="single"/>
    </w:rPr>
  </w:style>
  <w:style w:type="paragraph" w:customStyle="1" w:styleId="Heading1unnumbered">
    <w:name w:val="Heading 1 unnumbered"/>
    <w:basedOn w:val="Heading1"/>
    <w:next w:val="BodyText"/>
    <w:uiPriority w:val="99"/>
    <w:qFormat/>
    <w:rsid w:val="00A7587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A7587E"/>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basedOn w:val="DefaultParagraphFont"/>
    <w:link w:val="BodyText"/>
    <w:qFormat/>
    <w:rsid w:val="00A7587E"/>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uiPriority w:val="99"/>
    <w:qFormat/>
    <w:rsid w:val="00A7587E"/>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basedOn w:val="DefaultParagraphFont"/>
    <w:link w:val="BodyTextIndent"/>
    <w:uiPriority w:val="99"/>
    <w:qFormat/>
    <w:rsid w:val="00A7587E"/>
    <w:rPr>
      <w:rFonts w:ascii="Times New Roman" w:eastAsia="MS Gothic" w:hAnsi="Times New Roman" w:cs="Times New Roman"/>
      <w:sz w:val="24"/>
      <w:szCs w:val="20"/>
      <w:lang w:val="en-GB" w:eastAsia="ja-JP"/>
    </w:rPr>
  </w:style>
  <w:style w:type="paragraph" w:styleId="DocumentMap">
    <w:name w:val="Document Map"/>
    <w:basedOn w:val="Normal"/>
    <w:link w:val="DocumentMapChar"/>
    <w:qFormat/>
    <w:rsid w:val="00A7587E"/>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basedOn w:val="DefaultParagraphFont"/>
    <w:link w:val="DocumentMap"/>
    <w:qFormat/>
    <w:rsid w:val="00A7587E"/>
    <w:rPr>
      <w:rFonts w:ascii="Tahoma" w:eastAsia="MS Gothic" w:hAnsi="Tahoma" w:cs="Times New Roman"/>
      <w:sz w:val="24"/>
      <w:szCs w:val="20"/>
      <w:shd w:val="clear" w:color="auto" w:fill="000080"/>
      <w:lang w:val="en-GB" w:eastAsia="ja-JP"/>
    </w:rPr>
  </w:style>
  <w:style w:type="paragraph" w:styleId="PlainText">
    <w:name w:val="Plain Text"/>
    <w:basedOn w:val="Normal"/>
    <w:link w:val="PlainTextChar"/>
    <w:uiPriority w:val="99"/>
    <w:qFormat/>
    <w:rsid w:val="00A7587E"/>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qFormat/>
    <w:rsid w:val="00A7587E"/>
    <w:rPr>
      <w:rFonts w:ascii="Courier New" w:eastAsia="MS Gothic" w:hAnsi="Courier New" w:cs="Times New Roman"/>
      <w:sz w:val="24"/>
      <w:szCs w:val="20"/>
      <w:lang w:val="en-GB" w:eastAsia="ja-JP"/>
    </w:rPr>
  </w:style>
  <w:style w:type="paragraph" w:customStyle="1" w:styleId="lptext">
    <w:name w:val="lˆptext"/>
    <w:basedOn w:val="Normal"/>
    <w:uiPriority w:val="99"/>
    <w:qFormat/>
    <w:rsid w:val="00A7587E"/>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A7587E"/>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uiPriority w:val="99"/>
    <w:qFormat/>
    <w:rsid w:val="00A7587E"/>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A7587E"/>
    <w:pPr>
      <w:widowControl w:val="0"/>
      <w:overflowPunct/>
      <w:spacing w:after="0"/>
      <w:ind w:left="1656"/>
      <w:jc w:val="both"/>
    </w:pPr>
    <w:rPr>
      <w:rFonts w:eastAsia="MS Gothic"/>
      <w:kern w:val="2"/>
      <w:sz w:val="24"/>
      <w:lang w:eastAsia="ja-JP"/>
    </w:rPr>
  </w:style>
  <w:style w:type="character" w:customStyle="1" w:styleId="BodyTextIndent2Char">
    <w:name w:val="Body Text Indent 2 Char"/>
    <w:basedOn w:val="DefaultParagraphFont"/>
    <w:link w:val="BodyTextIndent2"/>
    <w:uiPriority w:val="99"/>
    <w:qFormat/>
    <w:rsid w:val="00A7587E"/>
    <w:rPr>
      <w:rFonts w:ascii="Times New Roman" w:eastAsia="MS Gothic" w:hAnsi="Times New Roman" w:cs="Times New Roman"/>
      <w:kern w:val="2"/>
      <w:sz w:val="24"/>
      <w:szCs w:val="20"/>
      <w:lang w:val="en-GB" w:eastAsia="ja-JP"/>
    </w:rPr>
  </w:style>
  <w:style w:type="paragraph" w:customStyle="1" w:styleId="ListBulletLast">
    <w:name w:val="List Bullet Last"/>
    <w:aliases w:val="lbl"/>
    <w:basedOn w:val="ListBullet"/>
    <w:next w:val="BodyText"/>
    <w:uiPriority w:val="99"/>
    <w:qFormat/>
    <w:rsid w:val="00A7587E"/>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A7587E"/>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uiPriority w:val="10"/>
    <w:qFormat/>
    <w:rsid w:val="00A7587E"/>
    <w:rPr>
      <w:rFonts w:ascii="Arial" w:eastAsia="MS Gothic" w:hAnsi="Arial"/>
      <w:b/>
      <w:sz w:val="24"/>
      <w:lang w:val="en-GB"/>
    </w:rPr>
  </w:style>
  <w:style w:type="paragraph" w:styleId="TableofFigures">
    <w:name w:val="table of figures"/>
    <w:basedOn w:val="TOC1"/>
    <w:next w:val="Normal"/>
    <w:uiPriority w:val="99"/>
    <w:qFormat/>
    <w:rsid w:val="00A7587E"/>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A7587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qFormat/>
    <w:rsid w:val="00A7587E"/>
    <w:rPr>
      <w:rFonts w:ascii="Times New Roman" w:eastAsia="MS Gothic" w:hAnsi="Times New Roman" w:cs="Times New Roman"/>
      <w:sz w:val="24"/>
      <w:szCs w:val="20"/>
      <w:lang w:val="en-GB" w:eastAsia="ja-JP"/>
    </w:rPr>
  </w:style>
  <w:style w:type="paragraph" w:customStyle="1" w:styleId="TableText">
    <w:name w:val="Table_Text"/>
    <w:basedOn w:val="Normal"/>
    <w:uiPriority w:val="99"/>
    <w:qFormat/>
    <w:rsid w:val="00A7587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qFormat/>
    <w:rsid w:val="00A7587E"/>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A7587E"/>
    <w:pPr>
      <w:numPr>
        <w:numId w:val="1"/>
      </w:numPr>
      <w:spacing w:after="120"/>
    </w:pPr>
  </w:style>
  <w:style w:type="paragraph" w:customStyle="1" w:styleId="shortcode">
    <w:name w:val="shortcode"/>
    <w:basedOn w:val="BodyText"/>
    <w:uiPriority w:val="99"/>
    <w:qFormat/>
    <w:rsid w:val="00A7587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A7587E"/>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A7587E"/>
    <w:rPr>
      <w:rFonts w:eastAsia="Times New Roman"/>
      <w:noProof w:val="0"/>
      <w:kern w:val="2"/>
      <w:sz w:val="16"/>
      <w:lang w:val="en-GB"/>
    </w:rPr>
  </w:style>
  <w:style w:type="paragraph" w:styleId="BalloonText">
    <w:name w:val="Balloon Text"/>
    <w:basedOn w:val="Normal"/>
    <w:link w:val="BalloonTextChar"/>
    <w:qFormat/>
    <w:rsid w:val="00A7587E"/>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basedOn w:val="DefaultParagraphFont"/>
    <w:link w:val="BalloonText"/>
    <w:qFormat/>
    <w:rsid w:val="00A7587E"/>
    <w:rPr>
      <w:rFonts w:ascii="Arial" w:eastAsia="MS Gothic" w:hAnsi="Arial" w:cs="Times New Roman"/>
      <w:sz w:val="18"/>
      <w:szCs w:val="20"/>
      <w:lang w:val="en-GB" w:eastAsia="ja-JP"/>
    </w:rPr>
  </w:style>
  <w:style w:type="paragraph" w:customStyle="1" w:styleId="Reference">
    <w:name w:val="Reference"/>
    <w:basedOn w:val="Normal"/>
    <w:link w:val="ReferenceChar"/>
    <w:qFormat/>
    <w:rsid w:val="00A7587E"/>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A7587E"/>
    <w:pPr>
      <w:overflowPunct/>
      <w:autoSpaceDE/>
      <w:autoSpaceDN/>
      <w:adjustRightInd/>
      <w:spacing w:after="0"/>
      <w:textAlignment w:val="auto"/>
    </w:pPr>
    <w:rPr>
      <w:rFonts w:eastAsia="MS Gothic"/>
      <w:lang w:eastAsia="ja-JP"/>
    </w:rPr>
  </w:style>
  <w:style w:type="character" w:customStyle="1" w:styleId="CommentTextChar">
    <w:name w:val="Comment Text Char"/>
    <w:basedOn w:val="DefaultParagraphFont"/>
    <w:link w:val="CommentText"/>
    <w:qFormat/>
    <w:rsid w:val="00A7587E"/>
    <w:rPr>
      <w:rFonts w:ascii="Times New Roman" w:eastAsia="MS Gothic" w:hAnsi="Times New Roman" w:cs="Times New Roman"/>
      <w:sz w:val="20"/>
      <w:szCs w:val="20"/>
      <w:lang w:val="en-GB" w:eastAsia="ja-JP"/>
    </w:rPr>
  </w:style>
  <w:style w:type="paragraph" w:customStyle="1" w:styleId="HTMLBody">
    <w:name w:val="HTML Body"/>
    <w:uiPriority w:val="99"/>
    <w:qFormat/>
    <w:rsid w:val="00A7587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A7587E"/>
    <w:rPr>
      <w:rFonts w:eastAsia="MS Gothic"/>
      <w:b/>
      <w:noProof w:val="0"/>
      <w:kern w:val="2"/>
      <w:sz w:val="24"/>
      <w:lang w:val="en-GB"/>
    </w:rPr>
  </w:style>
  <w:style w:type="paragraph" w:customStyle="1" w:styleId="Normal1CharChar">
    <w:name w:val="Normal1 Char Char"/>
    <w:uiPriority w:val="99"/>
    <w:qFormat/>
    <w:rsid w:val="00A7587E"/>
    <w:pPr>
      <w:keepNext/>
      <w:numPr>
        <w:numId w:val="3"/>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val="en-GB" w:eastAsia="ja-JP"/>
    </w:rPr>
  </w:style>
  <w:style w:type="paragraph" w:styleId="CommentSubject">
    <w:name w:val="annotation subject"/>
    <w:basedOn w:val="CommentText"/>
    <w:next w:val="CommentText"/>
    <w:link w:val="CommentSubjectChar"/>
    <w:qFormat/>
    <w:rsid w:val="00A7587E"/>
    <w:rPr>
      <w:b/>
      <w:sz w:val="24"/>
    </w:rPr>
  </w:style>
  <w:style w:type="character" w:customStyle="1" w:styleId="CommentSubjectChar">
    <w:name w:val="Comment Subject Char"/>
    <w:basedOn w:val="CommentTextChar"/>
    <w:link w:val="CommentSubject"/>
    <w:qFormat/>
    <w:rsid w:val="00A7587E"/>
    <w:rPr>
      <w:rFonts w:ascii="Times New Roman" w:eastAsia="MS Gothic" w:hAnsi="Times New Roman" w:cs="Times New Roman"/>
      <w:b/>
      <w:sz w:val="24"/>
      <w:szCs w:val="20"/>
      <w:lang w:val="en-GB" w:eastAsia="ja-JP"/>
    </w:rPr>
  </w:style>
  <w:style w:type="paragraph" w:customStyle="1" w:styleId="CharCharCharCarCarCharCharCarCar">
    <w:name w:val="Char Char Char Car Car Char Char Car Car"/>
    <w:uiPriority w:val="99"/>
    <w:qFormat/>
    <w:rsid w:val="00A7587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A7587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A7587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7587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ACChar">
    <w:name w:val="TAC Char"/>
    <w:link w:val="TAC"/>
    <w:qFormat/>
    <w:rsid w:val="00A7587E"/>
    <w:rPr>
      <w:rFonts w:ascii="Arial" w:eastAsia="MS Mincho" w:hAnsi="Arial" w:cs="Times New Roman"/>
      <w:sz w:val="18"/>
      <w:szCs w:val="20"/>
      <w:lang w:val="en-GB"/>
    </w:rPr>
  </w:style>
  <w:style w:type="character" w:customStyle="1" w:styleId="TAHCar">
    <w:name w:val="TAH Car"/>
    <w:link w:val="TAH"/>
    <w:qFormat/>
    <w:rsid w:val="00A7587E"/>
    <w:rPr>
      <w:rFonts w:ascii="Arial" w:eastAsia="MS Mincho" w:hAnsi="Arial" w:cs="Times New Roman"/>
      <w:b/>
      <w:sz w:val="18"/>
      <w:szCs w:val="20"/>
      <w:lang w:val="en-GB"/>
    </w:rPr>
  </w:style>
  <w:style w:type="paragraph" w:styleId="NormalWeb">
    <w:name w:val="Normal (Web)"/>
    <w:basedOn w:val="Normal"/>
    <w:uiPriority w:val="99"/>
    <w:unhideWhenUsed/>
    <w:qFormat/>
    <w:rsid w:val="00A7587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A7587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A7587E"/>
    <w:pPr>
      <w:spacing w:after="0" w:line="240" w:lineRule="auto"/>
    </w:pPr>
    <w:rPr>
      <w:rFonts w:ascii="Times New Roman" w:eastAsia="MS Gothic" w:hAnsi="Times New Roman" w:cs="Times New Roman"/>
      <w:sz w:val="24"/>
      <w:szCs w:val="20"/>
      <w:lang w:val="en-GB" w:eastAsia="ja-JP"/>
    </w:rPr>
  </w:style>
  <w:style w:type="paragraph" w:styleId="Revision">
    <w:name w:val="Revision"/>
    <w:hidden/>
    <w:uiPriority w:val="99"/>
    <w:semiHidden/>
    <w:qFormat/>
    <w:rsid w:val="00A7587E"/>
    <w:pPr>
      <w:spacing w:after="0" w:line="240" w:lineRule="auto"/>
    </w:pPr>
    <w:rPr>
      <w:rFonts w:ascii="Times New Roman" w:eastAsia="MS Gothic" w:hAnsi="Times New Roman" w:cs="Times New Roman"/>
      <w:sz w:val="24"/>
      <w:szCs w:val="20"/>
      <w:lang w:val="en-GB" w:eastAsia="ja-JP"/>
    </w:rPr>
  </w:style>
  <w:style w:type="paragraph" w:customStyle="1" w:styleId="Doc-title">
    <w:name w:val="Doc-title"/>
    <w:basedOn w:val="Normal"/>
    <w:next w:val="Doc-text2"/>
    <w:link w:val="Doc-titleChar"/>
    <w:qFormat/>
    <w:rsid w:val="00A7587E"/>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A7587E"/>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A7587E"/>
    <w:rPr>
      <w:rFonts w:ascii="Arial" w:eastAsia="MS Mincho" w:hAnsi="Arial" w:cs="Times New Roman"/>
      <w:sz w:val="20"/>
      <w:szCs w:val="24"/>
      <w:lang w:val="en-GB" w:eastAsia="en-GB"/>
    </w:rPr>
  </w:style>
  <w:style w:type="character" w:customStyle="1" w:styleId="Doc-titleChar">
    <w:name w:val="Doc-title Char"/>
    <w:link w:val="Doc-title"/>
    <w:qFormat/>
    <w:rsid w:val="00A7587E"/>
    <w:rPr>
      <w:rFonts w:ascii="Arial" w:eastAsia="MS Mincho" w:hAnsi="Arial" w:cs="Times New Roman"/>
      <w:sz w:val="20"/>
      <w:szCs w:val="24"/>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
    <w:basedOn w:val="Normal"/>
    <w:link w:val="ListParagraphChar"/>
    <w:uiPriority w:val="34"/>
    <w:qFormat/>
    <w:rsid w:val="00A7587E"/>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7587E"/>
    <w:rPr>
      <w:rFonts w:ascii="Century" w:eastAsia="MS Mincho" w:hAnsi="Century" w:cs="Times New Roman"/>
      <w:kern w:val="2"/>
      <w:sz w:val="21"/>
      <w:lang w:eastAsia="ja-JP"/>
    </w:rPr>
  </w:style>
  <w:style w:type="paragraph" w:customStyle="1" w:styleId="maintext">
    <w:name w:val="main text"/>
    <w:basedOn w:val="Normal"/>
    <w:link w:val="maintextChar"/>
    <w:qFormat/>
    <w:rsid w:val="00A7587E"/>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A7587E"/>
    <w:rPr>
      <w:rFonts w:ascii="Calibri" w:eastAsia="Malgun Gothic" w:hAnsi="Calibri" w:cs="Batang"/>
      <w:sz w:val="20"/>
      <w:szCs w:val="20"/>
      <w:lang w:val="en-GB" w:eastAsia="ko-KR"/>
    </w:rPr>
  </w:style>
  <w:style w:type="character" w:customStyle="1" w:styleId="B1Char1">
    <w:name w:val="B1 Char1"/>
    <w:link w:val="B1"/>
    <w:qFormat/>
    <w:locked/>
    <w:rsid w:val="00A7587E"/>
    <w:rPr>
      <w:rFonts w:ascii="Times New Roman" w:eastAsia="MS Mincho" w:hAnsi="Times New Roman"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qFormat/>
    <w:rsid w:val="00A7587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A7587E"/>
    <w:rPr>
      <w:rFonts w:ascii="Times New Roman" w:eastAsia="Malgun Gothic" w:hAnsi="Times New Roman" w:cs="Batang"/>
      <w:sz w:val="20"/>
      <w:szCs w:val="20"/>
      <w:lang w:val="en-GB"/>
    </w:rPr>
  </w:style>
  <w:style w:type="paragraph" w:customStyle="1" w:styleId="CRCoverPage">
    <w:name w:val="CR Cover Page"/>
    <w:link w:val="CRCoverPageChar"/>
    <w:qFormat/>
    <w:rsid w:val="00A7587E"/>
    <w:pPr>
      <w:spacing w:after="120" w:line="240" w:lineRule="auto"/>
    </w:pPr>
    <w:rPr>
      <w:rFonts w:ascii="Arial" w:eastAsia="SimSun" w:hAnsi="Arial" w:cs="Times New Roman"/>
      <w:sz w:val="20"/>
      <w:szCs w:val="20"/>
      <w:lang w:val="en-GB"/>
    </w:rPr>
  </w:style>
  <w:style w:type="paragraph" w:customStyle="1" w:styleId="Tabletext0">
    <w:name w:val="Table_text"/>
    <w:basedOn w:val="Normal"/>
    <w:uiPriority w:val="99"/>
    <w:qFormat/>
    <w:rsid w:val="00A758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uiPriority w:val="99"/>
    <w:qFormat/>
    <w:rsid w:val="00A7587E"/>
    <w:pPr>
      <w:keepNext/>
      <w:spacing w:before="80" w:after="80"/>
      <w:jc w:val="center"/>
    </w:pPr>
    <w:rPr>
      <w:b/>
    </w:rPr>
  </w:style>
  <w:style w:type="character" w:customStyle="1" w:styleId="TANChar">
    <w:name w:val="TAN Char"/>
    <w:link w:val="TAN"/>
    <w:qFormat/>
    <w:rsid w:val="00A7587E"/>
    <w:rPr>
      <w:rFonts w:ascii="Arial" w:eastAsia="MS Mincho" w:hAnsi="Arial" w:cs="Times New Roman"/>
      <w:sz w:val="18"/>
      <w:szCs w:val="20"/>
      <w:lang w:val="en-GB"/>
    </w:rPr>
  </w:style>
  <w:style w:type="character" w:customStyle="1" w:styleId="THChar">
    <w:name w:val="TH Char"/>
    <w:link w:val="TH"/>
    <w:qFormat/>
    <w:locked/>
    <w:rsid w:val="00A7587E"/>
    <w:rPr>
      <w:rFonts w:ascii="Arial" w:eastAsia="MS Mincho" w:hAnsi="Arial" w:cs="Times New Roman"/>
      <w:b/>
      <w:sz w:val="20"/>
      <w:szCs w:val="20"/>
      <w:lang w:val="en-GB"/>
    </w:rPr>
  </w:style>
  <w:style w:type="character" w:customStyle="1" w:styleId="TALCar">
    <w:name w:val="TAL Car"/>
    <w:link w:val="TAL"/>
    <w:qFormat/>
    <w:locked/>
    <w:rsid w:val="00A7587E"/>
    <w:rPr>
      <w:rFonts w:ascii="Arial" w:eastAsia="MS Mincho" w:hAnsi="Arial" w:cs="Times New Roman"/>
      <w:sz w:val="18"/>
      <w:szCs w:val="20"/>
      <w:lang w:val="en-GB"/>
    </w:rPr>
  </w:style>
  <w:style w:type="paragraph" w:customStyle="1" w:styleId="TableText1">
    <w:name w:val="TableText"/>
    <w:basedOn w:val="BodyTextIndent"/>
    <w:uiPriority w:val="99"/>
    <w:qFormat/>
    <w:rsid w:val="00A7587E"/>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uiPriority w:val="20"/>
    <w:qFormat/>
    <w:rsid w:val="00A7587E"/>
    <w:rPr>
      <w:i/>
      <w:iCs/>
    </w:rPr>
  </w:style>
  <w:style w:type="character" w:styleId="PlaceholderText">
    <w:name w:val="Placeholder Text"/>
    <w:basedOn w:val="DefaultParagraphFont"/>
    <w:uiPriority w:val="99"/>
    <w:semiHidden/>
    <w:qFormat/>
    <w:rsid w:val="00A7587E"/>
    <w:rPr>
      <w:color w:val="808080"/>
    </w:rPr>
  </w:style>
  <w:style w:type="paragraph" w:customStyle="1" w:styleId="Proposal0">
    <w:name w:val="Proposal"/>
    <w:basedOn w:val="Normal"/>
    <w:link w:val="ProposalChar"/>
    <w:qFormat/>
    <w:rsid w:val="00A7587E"/>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A7587E"/>
    <w:rPr>
      <w:rFonts w:ascii="Times New Roman" w:eastAsia="Times New Roman" w:hAnsi="Times New Roman" w:cs="Times New Roman"/>
      <w:b/>
      <w:bCs/>
      <w:sz w:val="20"/>
      <w:szCs w:val="20"/>
      <w:lang w:val="en-GB" w:eastAsia="zh-CN"/>
    </w:rPr>
  </w:style>
  <w:style w:type="paragraph" w:customStyle="1" w:styleId="LGTdoc0">
    <w:name w:val="LGTdoc_본문"/>
    <w:basedOn w:val="Normal"/>
    <w:link w:val="LGTdocChar"/>
    <w:qFormat/>
    <w:rsid w:val="00A7587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A7587E"/>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A7587E"/>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A7587E"/>
    <w:rPr>
      <w:rFonts w:ascii="Times New Roman" w:eastAsia="Malgun Gothic" w:hAnsi="Times New Roman" w:cs="Batang"/>
      <w:sz w:val="20"/>
      <w:szCs w:val="20"/>
      <w:lang w:val="en-GB"/>
    </w:rPr>
  </w:style>
  <w:style w:type="paragraph" w:customStyle="1" w:styleId="CharCharCharCharCharChar2">
    <w:name w:val="Char Char Char Char Char Char2"/>
    <w:semiHidden/>
    <w:rsid w:val="00A7587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0Maintext">
    <w:name w:val="0 Main text"/>
    <w:basedOn w:val="Normal"/>
    <w:link w:val="0MaintextChar"/>
    <w:qFormat/>
    <w:rsid w:val="00A7587E"/>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A7587E"/>
    <w:rPr>
      <w:rFonts w:ascii="Times New Roman" w:eastAsia="Malgun Gothic" w:hAnsi="Times New Roman" w:cs="Batang"/>
      <w:sz w:val="20"/>
      <w:szCs w:val="20"/>
      <w:lang w:val="en-GB"/>
    </w:rPr>
  </w:style>
  <w:style w:type="paragraph" w:customStyle="1" w:styleId="EmailDiscussion">
    <w:name w:val="EmailDiscussion"/>
    <w:basedOn w:val="Normal"/>
    <w:next w:val="EmailDiscussion2"/>
    <w:link w:val="EmailDiscussionChar"/>
    <w:rsid w:val="00A7587E"/>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A7587E"/>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A7587E"/>
  </w:style>
  <w:style w:type="paragraph" w:customStyle="1" w:styleId="ComeBack">
    <w:name w:val="ComeBack"/>
    <w:basedOn w:val="Doc-text2"/>
    <w:next w:val="Doc-text2"/>
    <w:link w:val="ComeBackCharChar"/>
    <w:rsid w:val="00A7587E"/>
    <w:pPr>
      <w:numPr>
        <w:numId w:val="6"/>
      </w:numPr>
      <w:tabs>
        <w:tab w:val="clear" w:pos="1622"/>
      </w:tabs>
    </w:pPr>
  </w:style>
  <w:style w:type="character" w:customStyle="1" w:styleId="ComeBackCharChar">
    <w:name w:val="ComeBack Char Char"/>
    <w:link w:val="ComeBack"/>
    <w:rsid w:val="00A7587E"/>
    <w:rPr>
      <w:rFonts w:ascii="Arial" w:eastAsia="MS Mincho" w:hAnsi="Arial" w:cs="Times New Roman"/>
      <w:sz w:val="20"/>
      <w:szCs w:val="24"/>
      <w:lang w:val="en-GB" w:eastAsia="en-GB"/>
    </w:rPr>
  </w:style>
  <w:style w:type="character" w:customStyle="1" w:styleId="apple-converted-space">
    <w:name w:val="apple-converted-space"/>
    <w:qFormat/>
    <w:rsid w:val="00A7587E"/>
  </w:style>
  <w:style w:type="character" w:styleId="Strong">
    <w:name w:val="Strong"/>
    <w:basedOn w:val="DefaultParagraphFont"/>
    <w:uiPriority w:val="22"/>
    <w:qFormat/>
    <w:rsid w:val="00A7587E"/>
    <w:rPr>
      <w:b/>
      <w:bCs/>
    </w:rPr>
  </w:style>
  <w:style w:type="numbering" w:customStyle="1" w:styleId="StyleBulletedSymbolsymbolLeft025Hanging0252">
    <w:name w:val="Style Bulleted Symbol (symbol) Left:  0.25&quot; Hanging:  0.25&quot;2"/>
    <w:basedOn w:val="NoList"/>
    <w:rsid w:val="00A7587E"/>
  </w:style>
  <w:style w:type="paragraph" w:customStyle="1" w:styleId="2">
    <w:name w:val="样式2"/>
    <w:basedOn w:val="Normal"/>
    <w:autoRedefine/>
    <w:qFormat/>
    <w:rsid w:val="00A7587E"/>
    <w:pPr>
      <w:numPr>
        <w:numId w:val="8"/>
      </w:numPr>
    </w:pPr>
    <w:rPr>
      <w:rFonts w:eastAsia="SimSun"/>
      <w:lang w:eastAsia="zh-CN"/>
    </w:rPr>
  </w:style>
  <w:style w:type="paragraph" w:customStyle="1" w:styleId="xmsonormal">
    <w:name w:val="x_msonormal"/>
    <w:basedOn w:val="Normal"/>
    <w:qFormat/>
    <w:rsid w:val="00A7587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A7587E"/>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A7587E"/>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A7587E"/>
    <w:rPr>
      <w:rFonts w:ascii="Times New Roman" w:eastAsia="MS Gothic" w:hAnsi="Times New Roman" w:cs="Times New Roman"/>
      <w:b/>
      <w:sz w:val="24"/>
      <w:szCs w:val="20"/>
      <w:lang w:val="en-GB" w:eastAsia="ja-JP"/>
    </w:rPr>
  </w:style>
  <w:style w:type="paragraph" w:customStyle="1" w:styleId="paragraph">
    <w:name w:val="paragraph"/>
    <w:basedOn w:val="Normal"/>
    <w:uiPriority w:val="99"/>
    <w:qFormat/>
    <w:rsid w:val="00A7587E"/>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rsid w:val="00A7587E"/>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A7587E"/>
    <w:pPr>
      <w:numPr>
        <w:numId w:val="9"/>
      </w:numPr>
      <w:overflowPunct/>
      <w:autoSpaceDE/>
      <w:autoSpaceDN/>
      <w:adjustRightInd/>
      <w:spacing w:before="60" w:after="0"/>
      <w:textAlignment w:val="auto"/>
    </w:pPr>
    <w:rPr>
      <w:rFonts w:ascii="Arial" w:hAnsi="Arial"/>
      <w:b/>
      <w:szCs w:val="24"/>
      <w:lang w:eastAsia="en-GB"/>
    </w:rPr>
  </w:style>
  <w:style w:type="character" w:customStyle="1" w:styleId="1">
    <w:name w:val="未解析的提及1"/>
    <w:basedOn w:val="DefaultParagraphFont"/>
    <w:uiPriority w:val="99"/>
    <w:semiHidden/>
    <w:unhideWhenUsed/>
    <w:rsid w:val="00A7587E"/>
    <w:rPr>
      <w:color w:val="605E5C"/>
      <w:shd w:val="clear" w:color="auto" w:fill="E1DFDD"/>
    </w:rPr>
  </w:style>
  <w:style w:type="paragraph" w:customStyle="1" w:styleId="Comments">
    <w:name w:val="Comments"/>
    <w:basedOn w:val="Normal"/>
    <w:link w:val="CommentsChar"/>
    <w:qFormat/>
    <w:rsid w:val="00A7587E"/>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A7587E"/>
    <w:rPr>
      <w:rFonts w:ascii="Arial" w:eastAsia="MS Mincho" w:hAnsi="Arial" w:cs="Times New Roman"/>
      <w:i/>
      <w:noProof/>
      <w:sz w:val="18"/>
      <w:szCs w:val="24"/>
      <w:lang w:val="en-GB" w:eastAsia="en-GB"/>
    </w:rPr>
  </w:style>
  <w:style w:type="numbering" w:customStyle="1" w:styleId="StyleBulletedSymbolsymbolLeft025Hanging02521">
    <w:name w:val="Style Bulleted Symbol (symbol) Left:  0.25&quot; Hanging:  0.25&quot;21"/>
    <w:basedOn w:val="NoList"/>
    <w:rsid w:val="00A7587E"/>
  </w:style>
  <w:style w:type="character" w:customStyle="1" w:styleId="CRCoverPageChar">
    <w:name w:val="CR Cover Page Char"/>
    <w:link w:val="CRCoverPage"/>
    <w:qFormat/>
    <w:rsid w:val="00A7587E"/>
    <w:rPr>
      <w:rFonts w:ascii="Arial" w:eastAsia="SimSun" w:hAnsi="Arial" w:cs="Times New Roman"/>
      <w:sz w:val="20"/>
      <w:szCs w:val="20"/>
      <w:lang w:val="en-GB"/>
    </w:rPr>
  </w:style>
  <w:style w:type="table" w:styleId="GridTable4-Accent1">
    <w:name w:val="Grid Table 4 Accent 1"/>
    <w:basedOn w:val="TableNormal"/>
    <w:uiPriority w:val="49"/>
    <w:rsid w:val="00A7587E"/>
    <w:pPr>
      <w:spacing w:after="0" w:line="240" w:lineRule="auto"/>
    </w:pPr>
    <w:rPr>
      <w:rFonts w:ascii="CG Times (WN)" w:eastAsia="SimSun" w:hAnsi="CG Times (WN)" w:cs="Times New Roman"/>
      <w:sz w:val="20"/>
      <w:szCs w:val="20"/>
      <w:lang w:val="sv-SE" w:eastAsia="sv-S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10">
    <w:name w:val="网格型1"/>
    <w:basedOn w:val="TableNormal"/>
    <w:next w:val="TableGrid"/>
    <w:uiPriority w:val="39"/>
    <w:qFormat/>
    <w:rsid w:val="00A7587E"/>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A7587E"/>
    <w:pPr>
      <w:widowControl/>
      <w:spacing w:line="276" w:lineRule="auto"/>
      <w:ind w:leftChars="0" w:left="360" w:hanging="360"/>
      <w:contextualSpacing/>
    </w:pPr>
    <w:rPr>
      <w:rFonts w:ascii="Times New Roman" w:eastAsia="DengXian" w:hAnsi="Times New Roman"/>
      <w:iCs/>
      <w:kern w:val="0"/>
      <w:sz w:val="22"/>
      <w:szCs w:val="20"/>
      <w:lang w:val="en-GB" w:eastAsia="en-US"/>
    </w:rPr>
  </w:style>
  <w:style w:type="character" w:customStyle="1" w:styleId="bullet1Char">
    <w:name w:val="bullet1 Char"/>
    <w:link w:val="bullet1"/>
    <w:qFormat/>
    <w:rsid w:val="00A7587E"/>
    <w:rPr>
      <w:rFonts w:ascii="Times New Roman" w:eastAsia="DengXian" w:hAnsi="Times New Roman" w:cs="Times New Roman"/>
      <w:iCs/>
      <w:szCs w:val="20"/>
      <w:lang w:val="en-GB"/>
    </w:rPr>
  </w:style>
  <w:style w:type="numbering" w:customStyle="1" w:styleId="NoList1">
    <w:name w:val="No List1"/>
    <w:next w:val="NoList"/>
    <w:uiPriority w:val="99"/>
    <w:semiHidden/>
    <w:unhideWhenUsed/>
    <w:rsid w:val="00A7587E"/>
  </w:style>
  <w:style w:type="paragraph" w:customStyle="1" w:styleId="References">
    <w:name w:val="References"/>
    <w:basedOn w:val="Normal"/>
    <w:qFormat/>
    <w:rsid w:val="00A7587E"/>
    <w:pPr>
      <w:numPr>
        <w:ilvl w:val="2"/>
        <w:numId w:val="17"/>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Normal"/>
    <w:qFormat/>
    <w:rsid w:val="00A7587E"/>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qFormat/>
    <w:rsid w:val="00A7587E"/>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A7587E"/>
  </w:style>
  <w:style w:type="paragraph" w:customStyle="1" w:styleId="TdocHeading2">
    <w:name w:val="Tdoc_Heading_2"/>
    <w:basedOn w:val="Normal"/>
    <w:rsid w:val="00A7587E"/>
    <w:pPr>
      <w:overflowPunct/>
      <w:autoSpaceDE/>
      <w:autoSpaceDN/>
      <w:adjustRightInd/>
      <w:spacing w:after="0"/>
      <w:textAlignment w:val="auto"/>
    </w:pPr>
    <w:rPr>
      <w:rFonts w:ascii="Times" w:eastAsia="Batang" w:hAnsi="Times"/>
      <w:szCs w:val="24"/>
    </w:rPr>
  </w:style>
  <w:style w:type="table" w:customStyle="1" w:styleId="TableGrid1">
    <w:name w:val="TableGrid1"/>
    <w:basedOn w:val="TableNormal"/>
    <w:next w:val="TableGrid"/>
    <w:uiPriority w:val="3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rsid w:val="00A7587E"/>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A7587E"/>
    <w:rPr>
      <w:rFonts w:ascii="Times" w:eastAsia="Batang" w:hAnsi="Times" w:cs="Times New Roman"/>
      <w:sz w:val="20"/>
      <w:szCs w:val="24"/>
      <w:lang w:val="en-GB" w:eastAsia="x-none"/>
    </w:rPr>
  </w:style>
  <w:style w:type="paragraph" w:customStyle="1" w:styleId="Default">
    <w:name w:val="Default"/>
    <w:qFormat/>
    <w:rsid w:val="00A7587E"/>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A7587E"/>
    <w:pPr>
      <w:jc w:val="both"/>
    </w:pPr>
    <w:rPr>
      <w:rFonts w:eastAsia="MS Mincho"/>
      <w:sz w:val="22"/>
      <w:szCs w:val="24"/>
      <w:lang w:val="x-none" w:eastAsia="x-none"/>
    </w:rPr>
  </w:style>
  <w:style w:type="character" w:customStyle="1" w:styleId="3GPPNormalTextChar">
    <w:name w:val="3GPP Normal Text Char"/>
    <w:link w:val="3GPPNormalText"/>
    <w:qFormat/>
    <w:rsid w:val="00A7587E"/>
    <w:rPr>
      <w:rFonts w:ascii="Times New Roman" w:eastAsia="MS Mincho" w:hAnsi="Times New Roman" w:cs="Times New Roman"/>
      <w:szCs w:val="24"/>
      <w:lang w:val="x-none" w:eastAsia="x-none"/>
    </w:rPr>
  </w:style>
  <w:style w:type="paragraph" w:customStyle="1" w:styleId="Statement">
    <w:name w:val="Statement"/>
    <w:basedOn w:val="Normal"/>
    <w:rsid w:val="00A7587E"/>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A7587E"/>
    <w:rPr>
      <w:rFonts w:ascii="Times New Roman" w:eastAsia="MS Mincho" w:hAnsi="Times New Roman"/>
      <w:lang w:val="en-GB" w:eastAsia="en-US"/>
    </w:rPr>
  </w:style>
  <w:style w:type="character" w:customStyle="1" w:styleId="B2Char">
    <w:name w:val="B2 Char"/>
    <w:link w:val="B2"/>
    <w:qFormat/>
    <w:rsid w:val="00A7587E"/>
    <w:rPr>
      <w:rFonts w:ascii="Times New Roman" w:eastAsia="MS Mincho" w:hAnsi="Times New Roman" w:cs="Times New Roman"/>
      <w:sz w:val="20"/>
      <w:szCs w:val="20"/>
      <w:lang w:val="en-GB"/>
    </w:rPr>
  </w:style>
  <w:style w:type="character" w:customStyle="1" w:styleId="Alcatel-Lucent-4">
    <w:name w:val="Alcatel-Lucent-4"/>
    <w:semiHidden/>
    <w:rsid w:val="00A7587E"/>
    <w:rPr>
      <w:rFonts w:ascii="Arial" w:hAnsi="Arial" w:cs="Arial"/>
      <w:color w:val="auto"/>
      <w:sz w:val="20"/>
      <w:szCs w:val="20"/>
    </w:rPr>
  </w:style>
  <w:style w:type="numbering" w:customStyle="1" w:styleId="StyleBulleted">
    <w:name w:val="Style Bulleted"/>
    <w:rsid w:val="00A7587E"/>
    <w:pPr>
      <w:numPr>
        <w:numId w:val="18"/>
      </w:numPr>
    </w:pPr>
  </w:style>
  <w:style w:type="paragraph" w:customStyle="1" w:styleId="ZchnZchn">
    <w:name w:val="Zchn Zchn"/>
    <w:qFormat/>
    <w:rsid w:val="00A7587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A7587E"/>
    <w:pPr>
      <w:numPr>
        <w:numId w:val="1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A7587E"/>
    <w:rPr>
      <w:rFonts w:ascii="Times New Roman" w:eastAsia="Times New Roman" w:hAnsi="Times New Roman" w:cs="Times New Roman"/>
      <w:sz w:val="20"/>
      <w:szCs w:val="24"/>
      <w:lang w:val="x-none" w:eastAsia="ko-KR"/>
    </w:rPr>
  </w:style>
  <w:style w:type="character" w:customStyle="1" w:styleId="B1Zchn">
    <w:name w:val="B1 Zchn"/>
    <w:qFormat/>
    <w:rsid w:val="00A7587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A7587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A7587E"/>
    <w:rPr>
      <w:rFonts w:ascii="Arial" w:hAnsi="Arial" w:cs="Arial"/>
      <w:color w:val="auto"/>
      <w:sz w:val="20"/>
      <w:szCs w:val="20"/>
    </w:rPr>
  </w:style>
  <w:style w:type="character" w:styleId="UnresolvedMention">
    <w:name w:val="Unresolved Mention"/>
    <w:uiPriority w:val="99"/>
    <w:unhideWhenUsed/>
    <w:rsid w:val="00A7587E"/>
    <w:rPr>
      <w:color w:val="808080"/>
      <w:shd w:val="clear" w:color="auto" w:fill="E6E6E6"/>
    </w:rPr>
  </w:style>
  <w:style w:type="character" w:customStyle="1" w:styleId="5">
    <w:name w:val="(文字) (文字)5"/>
    <w:semiHidden/>
    <w:rsid w:val="00A7587E"/>
    <w:rPr>
      <w:rFonts w:ascii="Times New Roman" w:hAnsi="Times New Roman"/>
      <w:lang w:eastAsia="en-US"/>
    </w:rPr>
  </w:style>
  <w:style w:type="paragraph" w:customStyle="1" w:styleId="TableCell">
    <w:name w:val="TableCell"/>
    <w:basedOn w:val="Normal"/>
    <w:qFormat/>
    <w:rsid w:val="00A7587E"/>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A7587E"/>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A7587E"/>
    <w:pPr>
      <w:numPr>
        <w:numId w:val="23"/>
      </w:numPr>
    </w:pPr>
  </w:style>
  <w:style w:type="paragraph" w:customStyle="1" w:styleId="ListParagraph3">
    <w:name w:val="List Paragraph3"/>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A7587E"/>
    <w:rPr>
      <w:i/>
      <w:iCs/>
      <w:color w:val="404040"/>
    </w:rPr>
  </w:style>
  <w:style w:type="character" w:customStyle="1" w:styleId="5Char">
    <w:name w:val="标题 5 Char"/>
    <w:aliases w:val="H5 Char1"/>
    <w:rsid w:val="00A7587E"/>
    <w:rPr>
      <w:rFonts w:ascii="Arial" w:hAnsi="Arial"/>
    </w:rPr>
  </w:style>
  <w:style w:type="paragraph" w:customStyle="1" w:styleId="6">
    <w:name w:val="标题 6"/>
    <w:basedOn w:val="Normal"/>
    <w:rsid w:val="00A7587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A7587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A7587E"/>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rsid w:val="00A7587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A7587E"/>
    <w:pPr>
      <w:spacing w:after="0" w:line="240" w:lineRule="auto"/>
      <w:ind w:left="720" w:hanging="360"/>
    </w:pPr>
    <w:rPr>
      <w:rFonts w:ascii="Calibri" w:eastAsia="SimSun" w:hAnsi="Calibri" w:cs="Times New Roman"/>
      <w:lang w:eastAsia="zh-CN"/>
    </w:rPr>
  </w:style>
  <w:style w:type="paragraph" w:customStyle="1" w:styleId="StyleHeading1H1h1appheading1l1MemoHeading1h11h12h13h">
    <w:name w:val="Style Heading 1H1h1app heading 1l1Memo Heading 1h11h12h13h..."/>
    <w:basedOn w:val="Heading1"/>
    <w:qFormat/>
    <w:rsid w:val="00A7587E"/>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A7587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A7587E"/>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A7587E"/>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A7587E"/>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A7587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A7587E"/>
    <w:rPr>
      <w:rFonts w:ascii="Arial" w:eastAsia="Times New Roman" w:hAnsi="Arial" w:cs="Times New Roman"/>
      <w:spacing w:val="2"/>
      <w:sz w:val="20"/>
      <w:szCs w:val="20"/>
    </w:rPr>
  </w:style>
  <w:style w:type="paragraph" w:customStyle="1" w:styleId="4h4H4H41h41H42h42H43h43H411h411H421h421H44h2">
    <w:name w:val="スタイル 見出し 4h4H4H41h41H42h42H43h43H411h411H421h421H44h...2"/>
    <w:basedOn w:val="Heading4"/>
    <w:rsid w:val="00A7587E"/>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
    <w:name w:val="表 (青) 13 (文字)"/>
    <w:link w:val="ColorfulList-Accent1"/>
    <w:uiPriority w:val="34"/>
    <w:locked/>
    <w:rsid w:val="00A7587E"/>
    <w:rPr>
      <w:rFonts w:eastAsia="MS Gothic"/>
      <w:sz w:val="24"/>
      <w:szCs w:val="24"/>
      <w:lang w:val="en-GB" w:eastAsia="en-US"/>
    </w:rPr>
  </w:style>
  <w:style w:type="table" w:styleId="ColorfulList-Accent1">
    <w:name w:val="Colorful List Accent 1"/>
    <w:basedOn w:val="TableNormal"/>
    <w:link w:val="13"/>
    <w:uiPriority w:val="34"/>
    <w:rsid w:val="00A7587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7587E"/>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A7587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A7587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A7587E"/>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A7587E"/>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A7587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7587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7587E"/>
    <w:rPr>
      <w:rFonts w:ascii="Arial" w:hAnsi="Arial"/>
      <w:b/>
      <w:i/>
      <w:szCs w:val="26"/>
      <w:lang w:val="en-GB" w:eastAsia="x-none"/>
    </w:rPr>
  </w:style>
  <w:style w:type="paragraph" w:styleId="BodyText2">
    <w:name w:val="Body Text 2"/>
    <w:basedOn w:val="Normal"/>
    <w:link w:val="BodyText2Char"/>
    <w:qFormat/>
    <w:rsid w:val="00A7587E"/>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qFormat/>
    <w:rsid w:val="00A7587E"/>
    <w:rPr>
      <w:rFonts w:ascii="Times" w:eastAsia="Batang" w:hAnsi="Times" w:cs="Times New Roman"/>
      <w:sz w:val="20"/>
      <w:szCs w:val="24"/>
      <w:lang w:val="en-GB"/>
    </w:rPr>
  </w:style>
  <w:style w:type="paragraph" w:customStyle="1" w:styleId="Paragraph0">
    <w:name w:val="Paragraph"/>
    <w:basedOn w:val="Normal"/>
    <w:link w:val="ParagraphChar"/>
    <w:qFormat/>
    <w:rsid w:val="00A7587E"/>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A7587E"/>
    <w:rPr>
      <w:rFonts w:ascii="Times New Roman" w:eastAsia="SimSun" w:hAnsi="Times New Roman" w:cs="Times New Roman"/>
      <w:szCs w:val="20"/>
      <w:lang w:val="en-GB"/>
    </w:rPr>
  </w:style>
  <w:style w:type="character" w:customStyle="1" w:styleId="ColorfulList-Accent1Char">
    <w:name w:val="Colorful List - Accent 1 Char"/>
    <w:uiPriority w:val="34"/>
    <w:locked/>
    <w:rsid w:val="00A7587E"/>
    <w:rPr>
      <w:rFonts w:eastAsia="MS Gothic"/>
      <w:sz w:val="24"/>
      <w:szCs w:val="24"/>
      <w:lang w:eastAsia="en-US"/>
    </w:rPr>
  </w:style>
  <w:style w:type="table" w:styleId="GridTable4-Accent5">
    <w:name w:val="Grid Table 4 Accent 5"/>
    <w:basedOn w:val="TableNormal"/>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7587E"/>
    <w:rPr>
      <w:color w:val="000000"/>
    </w:rPr>
  </w:style>
  <w:style w:type="numbering" w:customStyle="1" w:styleId="StyleBulletedSymbolsymbolLeft025Hanging025">
    <w:name w:val="Style Bulleted Symbol (symbol) Left:  0.25&quot; Hanging:  0.25&quot;"/>
    <w:basedOn w:val="NoList"/>
    <w:rsid w:val="00A7587E"/>
    <w:pPr>
      <w:numPr>
        <w:numId w:val="21"/>
      </w:numPr>
    </w:pPr>
  </w:style>
  <w:style w:type="numbering" w:customStyle="1" w:styleId="StyleBulletedSymbolsymbolLeft025Hanging0251">
    <w:name w:val="Style Bulleted Symbol (symbol) Left:  0.25&quot; Hanging:  0.25&quot;1"/>
    <w:basedOn w:val="NoList"/>
    <w:rsid w:val="00A7587E"/>
    <w:pPr>
      <w:numPr>
        <w:numId w:val="22"/>
      </w:numPr>
    </w:pPr>
  </w:style>
  <w:style w:type="numbering" w:customStyle="1" w:styleId="StyleBulletedSymbolsymbolLeft025Hanging02522">
    <w:name w:val="Style Bulleted Symbol (symbol) Left:  0.25&quot; Hanging:  0.25&quot;22"/>
    <w:basedOn w:val="NoList"/>
    <w:rsid w:val="00A7587E"/>
  </w:style>
  <w:style w:type="character" w:customStyle="1" w:styleId="xapple-converted-space">
    <w:name w:val="x_apple-converted-space"/>
    <w:basedOn w:val="DefaultParagraphFont"/>
    <w:qFormat/>
    <w:rsid w:val="00A7587E"/>
  </w:style>
  <w:style w:type="paragraph" w:customStyle="1" w:styleId="xlistparagraph">
    <w:name w:val="x_listparagraph"/>
    <w:basedOn w:val="Normal"/>
    <w:rsid w:val="00A7587E"/>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Normal"/>
    <w:qFormat/>
    <w:rsid w:val="00A7587E"/>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A7587E"/>
    <w:rPr>
      <w:rFonts w:ascii="Symbol" w:hAnsi="Symbol" w:hint="default"/>
      <w:b/>
      <w:bCs/>
    </w:rPr>
  </w:style>
  <w:style w:type="character" w:customStyle="1" w:styleId="B1Char">
    <w:name w:val="B1 Char"/>
    <w:qFormat/>
    <w:rsid w:val="00A7587E"/>
    <w:rPr>
      <w:rFonts w:ascii="Times New Roman" w:hAnsi="Times New Roman"/>
      <w:lang w:val="en-GB"/>
    </w:rPr>
  </w:style>
  <w:style w:type="character" w:customStyle="1" w:styleId="mark5gnezsh2s">
    <w:name w:val="mark5gnezsh2s"/>
    <w:rsid w:val="00A7587E"/>
  </w:style>
  <w:style w:type="character" w:customStyle="1" w:styleId="markca674dpc9">
    <w:name w:val="markca674dpc9"/>
    <w:rsid w:val="00A7587E"/>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A7587E"/>
    <w:rPr>
      <w:rFonts w:ascii="Calibri" w:hAnsi="Calibri" w:cs="Calibri"/>
    </w:rPr>
  </w:style>
  <w:style w:type="character" w:customStyle="1" w:styleId="xxxxxapple-converted-space">
    <w:name w:val="xxxxxapple-converted-space"/>
    <w:basedOn w:val="DefaultParagraphFont"/>
    <w:rsid w:val="00A7587E"/>
  </w:style>
  <w:style w:type="character" w:customStyle="1" w:styleId="xxapple-converted-space">
    <w:name w:val="xxapple-converted-space"/>
    <w:basedOn w:val="DefaultParagraphFont"/>
    <w:rsid w:val="00A7587E"/>
  </w:style>
  <w:style w:type="character" w:customStyle="1" w:styleId="xxxapple-converted-space">
    <w:name w:val="xxxapple-converted-space"/>
    <w:basedOn w:val="DefaultParagraphFont"/>
    <w:rsid w:val="00A7587E"/>
  </w:style>
  <w:style w:type="paragraph" w:customStyle="1" w:styleId="figure">
    <w:name w:val="figure"/>
    <w:basedOn w:val="Normal"/>
    <w:next w:val="Normal"/>
    <w:link w:val="figure0"/>
    <w:qFormat/>
    <w:rsid w:val="00A7587E"/>
    <w:pPr>
      <w:numPr>
        <w:numId w:val="2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A7587E"/>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A7587E"/>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qFormat/>
    <w:rsid w:val="00A7587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A7587E"/>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qFormat/>
    <w:rsid w:val="00A7587E"/>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A7587E"/>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A7587E"/>
  </w:style>
  <w:style w:type="character" w:customStyle="1" w:styleId="xxxxxxxxxxapple-converted-space">
    <w:name w:val="xxxxxxxxxxapple-converted-space"/>
    <w:rsid w:val="00A7587E"/>
  </w:style>
  <w:style w:type="character" w:customStyle="1" w:styleId="xxxxxxxapple-converted-space">
    <w:name w:val="xxxxxxxapple-converted-space"/>
    <w:rsid w:val="00A7587E"/>
  </w:style>
  <w:style w:type="character" w:customStyle="1" w:styleId="xxxxmarkuzf5ivend">
    <w:name w:val="x_xxxmarkuzf5ivend"/>
    <w:rsid w:val="00A7587E"/>
  </w:style>
  <w:style w:type="paragraph" w:customStyle="1" w:styleId="Bulletedo1">
    <w:name w:val="Bulleted o 1"/>
    <w:basedOn w:val="Normal"/>
    <w:qFormat/>
    <w:rsid w:val="00A7587E"/>
    <w:pPr>
      <w:numPr>
        <w:numId w:val="25"/>
      </w:numPr>
      <w:spacing w:line="259" w:lineRule="auto"/>
    </w:pPr>
    <w:rPr>
      <w:rFonts w:eastAsia="SimSun"/>
      <w:lang w:val="en-US"/>
    </w:rPr>
  </w:style>
  <w:style w:type="paragraph" w:customStyle="1" w:styleId="discussionpoint">
    <w:name w:val="discussion point"/>
    <w:basedOn w:val="Normal"/>
    <w:link w:val="discussionpointChar"/>
    <w:qFormat/>
    <w:rsid w:val="00A7587E"/>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A7587E"/>
    <w:rPr>
      <w:rFonts w:ascii="Times New Roman" w:eastAsia="Batang" w:hAnsi="Times New Roman" w:cs="Times New Roman"/>
      <w:snapToGrid w:val="0"/>
      <w:kern w:val="2"/>
      <w:sz w:val="20"/>
      <w:lang w:val="en-GB"/>
    </w:rPr>
  </w:style>
  <w:style w:type="paragraph" w:customStyle="1" w:styleId="3GPPHeader">
    <w:name w:val="3GPP_Header"/>
    <w:basedOn w:val="BodyText"/>
    <w:qFormat/>
    <w:rsid w:val="00A7587E"/>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A7587E"/>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A7587E"/>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A7587E"/>
    <w:pPr>
      <w:numPr>
        <w:numId w:val="26"/>
      </w:numPr>
      <w:overflowPunct/>
      <w:snapToGrid w:val="0"/>
      <w:spacing w:after="120"/>
      <w:jc w:val="both"/>
      <w:textAlignment w:val="auto"/>
    </w:pPr>
    <w:rPr>
      <w:rFonts w:eastAsia="SimSun"/>
      <w:sz w:val="22"/>
      <w:szCs w:val="22"/>
      <w:lang w:val="en-US"/>
    </w:rPr>
  </w:style>
  <w:style w:type="character" w:customStyle="1" w:styleId="3GPPAgreementsChar">
    <w:name w:val="3GPP Agreements Char"/>
    <w:link w:val="3GPPAgreements"/>
    <w:qFormat/>
    <w:rsid w:val="00A7587E"/>
    <w:rPr>
      <w:rFonts w:ascii="Times New Roman" w:eastAsia="SimSun" w:hAnsi="Times New Roman" w:cs="Times New Roman"/>
    </w:rPr>
  </w:style>
  <w:style w:type="paragraph" w:customStyle="1" w:styleId="3GPPText">
    <w:name w:val="3GPP Text"/>
    <w:basedOn w:val="Normal"/>
    <w:link w:val="3GPPTextChar"/>
    <w:qFormat/>
    <w:rsid w:val="00A7587E"/>
    <w:pPr>
      <w:spacing w:before="120" w:after="120"/>
      <w:jc w:val="both"/>
    </w:pPr>
    <w:rPr>
      <w:rFonts w:eastAsia="SimSun"/>
      <w:sz w:val="22"/>
      <w:lang w:val="en-US"/>
    </w:rPr>
  </w:style>
  <w:style w:type="character" w:customStyle="1" w:styleId="3GPPTextChar">
    <w:name w:val="3GPP Text Char"/>
    <w:link w:val="3GPPText"/>
    <w:qFormat/>
    <w:rsid w:val="00A7587E"/>
    <w:rPr>
      <w:rFonts w:ascii="Times New Roman" w:eastAsia="SimSun" w:hAnsi="Times New Roman" w:cs="Times New Roman"/>
      <w:szCs w:val="20"/>
    </w:rPr>
  </w:style>
  <w:style w:type="paragraph" w:customStyle="1" w:styleId="IEEEStdsRegularTableCaption">
    <w:name w:val="IEEEStds Regular Table Caption"/>
    <w:basedOn w:val="Normal"/>
    <w:next w:val="Normal"/>
    <w:qFormat/>
    <w:rsid w:val="00A7587E"/>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A7587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A7587E"/>
    <w:rPr>
      <w:rFonts w:ascii="Times New Roman" w:hAnsi="Times New Roman"/>
      <w:lang w:val="en-GB"/>
    </w:rPr>
  </w:style>
  <w:style w:type="paragraph" w:customStyle="1" w:styleId="62">
    <w:name w:val="标题 62"/>
    <w:basedOn w:val="Normal"/>
    <w:rsid w:val="00A7587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A7587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4">
    <w:name w:val="未处理的提及"/>
    <w:uiPriority w:val="99"/>
    <w:semiHidden/>
    <w:unhideWhenUsed/>
    <w:rsid w:val="00A7587E"/>
    <w:rPr>
      <w:color w:val="605E5C"/>
      <w:shd w:val="clear" w:color="auto" w:fill="E1DFDD"/>
    </w:rPr>
  </w:style>
  <w:style w:type="paragraph" w:customStyle="1" w:styleId="51">
    <w:name w:val="标题 51"/>
    <w:basedOn w:val="Normal"/>
    <w:rsid w:val="00A7587E"/>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A7587E"/>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A7587E"/>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A7587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A7587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qFormat/>
    <w:rsid w:val="00A7587E"/>
  </w:style>
  <w:style w:type="paragraph" w:customStyle="1" w:styleId="bodytext0">
    <w:name w:val="bodytext"/>
    <w:basedOn w:val="Normal"/>
    <w:uiPriority w:val="99"/>
    <w:qFormat/>
    <w:rsid w:val="00A7587E"/>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見出し  3 (文字)"/>
    <w:locked/>
    <w:rsid w:val="00A7587E"/>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A7587E"/>
    <w:rPr>
      <w:rFonts w:ascii="MS Gothic" w:eastAsia="MS Gothic" w:hAnsi="MS Gothic"/>
    </w:rPr>
  </w:style>
  <w:style w:type="character" w:customStyle="1" w:styleId="normaltextrun">
    <w:name w:val="normaltextrun"/>
    <w:qFormat/>
    <w:rsid w:val="00A7587E"/>
  </w:style>
  <w:style w:type="character" w:customStyle="1" w:styleId="eop">
    <w:name w:val="eop"/>
    <w:qFormat/>
    <w:rsid w:val="00A7587E"/>
  </w:style>
  <w:style w:type="paragraph" w:customStyle="1" w:styleId="a1">
    <w:name w:val="表格题注"/>
    <w:next w:val="Normal"/>
    <w:qFormat/>
    <w:rsid w:val="00A7587E"/>
    <w:pPr>
      <w:keepLines/>
      <w:numPr>
        <w:ilvl w:val="8"/>
        <w:numId w:val="28"/>
      </w:numPr>
      <w:tabs>
        <w:tab w:val="left" w:pos="360"/>
        <w:tab w:val="num" w:pos="6480"/>
      </w:tabs>
      <w:spacing w:beforeLines="100"/>
      <w:ind w:left="1089" w:hanging="369"/>
      <w:jc w:val="center"/>
    </w:pPr>
    <w:rPr>
      <w:rFonts w:ascii="Arial" w:eastAsia="SimSun" w:hAnsi="Arial" w:cs="Times New Roman"/>
      <w:sz w:val="18"/>
      <w:szCs w:val="18"/>
      <w:lang w:eastAsia="zh-CN"/>
    </w:rPr>
  </w:style>
  <w:style w:type="paragraph" w:customStyle="1" w:styleId="a0">
    <w:name w:val="插图题注"/>
    <w:next w:val="Normal"/>
    <w:qFormat/>
    <w:rsid w:val="00A7587E"/>
    <w:pPr>
      <w:numPr>
        <w:ilvl w:val="7"/>
        <w:numId w:val="28"/>
      </w:numPr>
      <w:tabs>
        <w:tab w:val="num" w:pos="5760"/>
      </w:tabs>
      <w:spacing w:afterLines="100"/>
      <w:ind w:left="1089" w:hanging="369"/>
      <w:jc w:val="center"/>
    </w:pPr>
    <w:rPr>
      <w:rFonts w:ascii="Arial" w:eastAsia="SimSun" w:hAnsi="Arial" w:cs="Times New Roman"/>
      <w:sz w:val="18"/>
      <w:szCs w:val="18"/>
      <w:lang w:eastAsia="zh-CN"/>
    </w:rPr>
  </w:style>
  <w:style w:type="paragraph" w:customStyle="1" w:styleId="20">
    <w:name w:val="列出段落2"/>
    <w:basedOn w:val="Normal"/>
    <w:uiPriority w:val="34"/>
    <w:qFormat/>
    <w:rsid w:val="00A7587E"/>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11">
    <w:name w:val="목록 단락1"/>
    <w:basedOn w:val="Normal"/>
    <w:uiPriority w:val="34"/>
    <w:qFormat/>
    <w:rsid w:val="00A7587E"/>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proposal">
    <w:name w:val="proposal"/>
    <w:basedOn w:val="BodyText"/>
    <w:next w:val="Normal"/>
    <w:link w:val="proposalChar0"/>
    <w:qFormat/>
    <w:rsid w:val="00A7587E"/>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A7587E"/>
    <w:rPr>
      <w:rFonts w:ascii="Times New Roman" w:eastAsia="MS Mincho" w:hAnsi="Times New Roman" w:cs="Times New Roman"/>
      <w:sz w:val="20"/>
      <w:szCs w:val="20"/>
      <w:lang w:val="en-GB"/>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A7587E"/>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A75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PreformattedChar">
    <w:name w:val="HTML Preformatted Char"/>
    <w:basedOn w:val="DefaultParagraphFont"/>
    <w:link w:val="HTMLPreformatted"/>
    <w:uiPriority w:val="99"/>
    <w:semiHidden/>
    <w:qFormat/>
    <w:rsid w:val="00A7587E"/>
    <w:rPr>
      <w:rFonts w:ascii="Courier New" w:eastAsia="Batang" w:hAnsi="Courier New" w:cs="Courier New"/>
      <w:sz w:val="20"/>
      <w:szCs w:val="21"/>
      <w:lang w:eastAsia="ko-KR"/>
    </w:rPr>
  </w:style>
  <w:style w:type="paragraph" w:customStyle="1" w:styleId="msonormal0">
    <w:name w:val="msonormal"/>
    <w:basedOn w:val="Normal"/>
    <w:uiPriority w:val="99"/>
    <w:qFormat/>
    <w:rsid w:val="00A7587E"/>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paragraph" w:styleId="NormalIndent">
    <w:name w:val="Normal Indent"/>
    <w:basedOn w:val="Normal"/>
    <w:uiPriority w:val="99"/>
    <w:semiHidden/>
    <w:unhideWhenUsed/>
    <w:qFormat/>
    <w:rsid w:val="00A7587E"/>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IndexHeading">
    <w:name w:val="index heading"/>
    <w:basedOn w:val="Normal"/>
    <w:next w:val="Normal"/>
    <w:uiPriority w:val="99"/>
    <w:semiHidden/>
    <w:unhideWhenUsed/>
    <w:qFormat/>
    <w:rsid w:val="00A7587E"/>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ListChar">
    <w:name w:val="List Char"/>
    <w:link w:val="List"/>
    <w:qFormat/>
    <w:locked/>
    <w:rsid w:val="00A7587E"/>
    <w:rPr>
      <w:rFonts w:ascii="Times New Roman" w:eastAsia="MS Mincho" w:hAnsi="Times New Roman" w:cs="Times New Roman"/>
      <w:sz w:val="20"/>
      <w:szCs w:val="20"/>
      <w:lang w:val="en-GB"/>
    </w:rPr>
  </w:style>
  <w:style w:type="character" w:customStyle="1" w:styleId="List2Char">
    <w:name w:val="List 2 Char"/>
    <w:link w:val="List2"/>
    <w:qFormat/>
    <w:locked/>
    <w:rsid w:val="00A7587E"/>
    <w:rPr>
      <w:rFonts w:ascii="Times New Roman" w:eastAsia="MS Mincho" w:hAnsi="Times New Roman" w:cs="Times New Roman"/>
      <w:sz w:val="20"/>
      <w:szCs w:val="20"/>
      <w:lang w:val="en-GB"/>
    </w:rPr>
  </w:style>
  <w:style w:type="character" w:customStyle="1" w:styleId="List3Char">
    <w:name w:val="List 3 Char"/>
    <w:link w:val="List3"/>
    <w:uiPriority w:val="99"/>
    <w:qFormat/>
    <w:locked/>
    <w:rsid w:val="00A7587E"/>
    <w:rPr>
      <w:rFonts w:ascii="Times New Roman" w:eastAsia="MS Mincho" w:hAnsi="Times New Roman" w:cs="Times New Roman"/>
      <w:sz w:val="20"/>
      <w:szCs w:val="20"/>
      <w:lang w:val="en-GB"/>
    </w:rPr>
  </w:style>
  <w:style w:type="paragraph" w:styleId="ListNumber3">
    <w:name w:val="List Number 3"/>
    <w:basedOn w:val="Normal"/>
    <w:uiPriority w:val="99"/>
    <w:semiHidden/>
    <w:unhideWhenUsed/>
    <w:qFormat/>
    <w:rsid w:val="00A7587E"/>
    <w:pPr>
      <w:numPr>
        <w:numId w:val="31"/>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Closing">
    <w:name w:val="Closing"/>
    <w:basedOn w:val="Normal"/>
    <w:link w:val="ClosingChar"/>
    <w:unhideWhenUsed/>
    <w:qFormat/>
    <w:rsid w:val="00A7587E"/>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A7587E"/>
    <w:rPr>
      <w:rFonts w:ascii="Calibri" w:eastAsia="MS PGothic" w:hAnsi="Calibri" w:cs="Calibri"/>
      <w:b/>
      <w:color w:val="FF0000"/>
      <w:sz w:val="21"/>
      <w:szCs w:val="21"/>
      <w:lang w:eastAsia="zh-TW"/>
    </w:rPr>
  </w:style>
  <w:style w:type="character" w:customStyle="1" w:styleId="a6">
    <w:name w:val="本文インデント (文字)"/>
    <w:uiPriority w:val="99"/>
    <w:semiHidden/>
    <w:qFormat/>
    <w:rsid w:val="00A7587E"/>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A7587E"/>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Subtitle">
    <w:name w:val="Subtitle"/>
    <w:basedOn w:val="Normal"/>
    <w:next w:val="Normal"/>
    <w:link w:val="SubtitleChar"/>
    <w:qFormat/>
    <w:rsid w:val="00A7587E"/>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SubtitleChar">
    <w:name w:val="Subtitle Char"/>
    <w:basedOn w:val="DefaultParagraphFont"/>
    <w:link w:val="Subtitle"/>
    <w:qFormat/>
    <w:rsid w:val="00A7587E"/>
    <w:rPr>
      <w:rFonts w:ascii="Yu Gothic Light" w:eastAsia="Yu Gothic Light" w:hAnsi="Yu Gothic Light" w:cs="Times New Roman"/>
      <w:b/>
      <w:i/>
      <w:iCs/>
      <w:color w:val="4472C4"/>
      <w:spacing w:val="15"/>
      <w:sz w:val="20"/>
      <w:szCs w:val="24"/>
      <w:lang w:eastAsia="zh-CN"/>
    </w:rPr>
  </w:style>
  <w:style w:type="paragraph" w:styleId="BodyTextFirstIndent2">
    <w:name w:val="Body Text First Indent 2"/>
    <w:basedOn w:val="BodyTextIndent"/>
    <w:link w:val="BodyTextFirstIndent2Char"/>
    <w:uiPriority w:val="99"/>
    <w:semiHidden/>
    <w:unhideWhenUsed/>
    <w:qFormat/>
    <w:rsid w:val="00A7587E"/>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A7587E"/>
    <w:rPr>
      <w:rFonts w:ascii="Calibri" w:eastAsia="MS Mincho" w:hAnsi="Calibri" w:cs="Calibri"/>
      <w:sz w:val="20"/>
      <w:szCs w:val="21"/>
      <w:lang w:val="en-GB" w:eastAsia="ja-JP"/>
    </w:rPr>
  </w:style>
  <w:style w:type="paragraph" w:styleId="NoteHeading">
    <w:name w:val="Note Heading"/>
    <w:basedOn w:val="Normal"/>
    <w:next w:val="Normal"/>
    <w:link w:val="NoteHeadingChar"/>
    <w:unhideWhenUsed/>
    <w:qFormat/>
    <w:rsid w:val="00A7587E"/>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A7587E"/>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A7587E"/>
    <w:pPr>
      <w:spacing w:after="160" w:line="254" w:lineRule="auto"/>
      <w:ind w:left="1080"/>
      <w:jc w:val="both"/>
      <w:textAlignment w:val="auto"/>
    </w:pPr>
    <w:rPr>
      <w:rFonts w:ascii="Calibri" w:eastAsia="MS PGothic" w:hAnsi="Calibri" w:cs="Calibri"/>
      <w:szCs w:val="21"/>
      <w:lang w:val="en-US" w:eastAsia="zh-TW"/>
    </w:rPr>
  </w:style>
  <w:style w:type="character" w:customStyle="1" w:styleId="BodyTextIndent3Char">
    <w:name w:val="Body Text Indent 3 Char"/>
    <w:basedOn w:val="DefaultParagraphFont"/>
    <w:link w:val="BodyTextIndent3"/>
    <w:uiPriority w:val="99"/>
    <w:semiHidden/>
    <w:qFormat/>
    <w:rsid w:val="00A7587E"/>
    <w:rPr>
      <w:rFonts w:ascii="Calibri" w:eastAsia="MS PGothic" w:hAnsi="Calibri" w:cs="Calibri"/>
      <w:sz w:val="20"/>
      <w:szCs w:val="21"/>
      <w:lang w:eastAsia="zh-TW"/>
    </w:rPr>
  </w:style>
  <w:style w:type="character" w:customStyle="1" w:styleId="table0">
    <w:name w:val="table 字符"/>
    <w:link w:val="table"/>
    <w:qFormat/>
    <w:locked/>
    <w:rsid w:val="00A7587E"/>
    <w:rPr>
      <w:rFonts w:ascii="Calibri" w:eastAsia="MS PGothic" w:hAnsi="Calibri" w:cs="Calibri"/>
      <w:szCs w:val="24"/>
      <w:lang w:eastAsia="zh-CN"/>
    </w:rPr>
  </w:style>
  <w:style w:type="paragraph" w:customStyle="1" w:styleId="table">
    <w:name w:val="table"/>
    <w:basedOn w:val="Normal"/>
    <w:next w:val="Normal"/>
    <w:link w:val="table0"/>
    <w:qFormat/>
    <w:rsid w:val="00A7587E"/>
    <w:pPr>
      <w:numPr>
        <w:numId w:val="32"/>
      </w:numPr>
      <w:overflowPunct/>
      <w:autoSpaceDE/>
      <w:autoSpaceDN/>
      <w:adjustRightInd/>
      <w:spacing w:after="120" w:line="254" w:lineRule="auto"/>
      <w:jc w:val="center"/>
      <w:textAlignment w:val="auto"/>
    </w:pPr>
    <w:rPr>
      <w:rFonts w:ascii="Calibri" w:eastAsia="MS PGothic" w:hAnsi="Calibri" w:cs="Calibri"/>
      <w:sz w:val="22"/>
      <w:szCs w:val="24"/>
      <w:lang w:val="en-US" w:eastAsia="zh-CN"/>
    </w:rPr>
  </w:style>
  <w:style w:type="paragraph" w:customStyle="1" w:styleId="Revision1">
    <w:name w:val="Revision1"/>
    <w:uiPriority w:val="99"/>
    <w:semiHidden/>
    <w:qFormat/>
    <w:rsid w:val="00A7587E"/>
    <w:pPr>
      <w:spacing w:line="254" w:lineRule="auto"/>
    </w:pPr>
    <w:rPr>
      <w:rFonts w:ascii="Times New Roman" w:eastAsia="SimSun" w:hAnsi="Times New Roman" w:cs="Times New Roman"/>
      <w:sz w:val="20"/>
      <w:szCs w:val="20"/>
      <w:lang w:val="en-GB"/>
    </w:rPr>
  </w:style>
  <w:style w:type="paragraph" w:customStyle="1" w:styleId="Revision2">
    <w:name w:val="Revision2"/>
    <w:uiPriority w:val="99"/>
    <w:semiHidden/>
    <w:qFormat/>
    <w:rsid w:val="00A7587E"/>
    <w:pPr>
      <w:spacing w:line="254" w:lineRule="auto"/>
    </w:pPr>
    <w:rPr>
      <w:rFonts w:ascii="Times New Roman" w:eastAsia="SimSun" w:hAnsi="Times New Roman" w:cs="Times New Roman"/>
      <w:sz w:val="20"/>
      <w:szCs w:val="20"/>
      <w:lang w:val="en-GB"/>
    </w:rPr>
  </w:style>
  <w:style w:type="character" w:customStyle="1" w:styleId="figure0">
    <w:name w:val="figure 字符"/>
    <w:link w:val="figure"/>
    <w:qFormat/>
    <w:locked/>
    <w:rsid w:val="00A7587E"/>
    <w:rPr>
      <w:rFonts w:ascii="Times New Roman" w:eastAsia="Times New Roman" w:hAnsi="Times New Roman" w:cs="Times New Roman"/>
      <w:szCs w:val="24"/>
      <w:lang w:val="x-none"/>
    </w:rPr>
  </w:style>
  <w:style w:type="character" w:customStyle="1" w:styleId="observation1">
    <w:name w:val="observation 字符"/>
    <w:link w:val="observation"/>
    <w:qFormat/>
    <w:locked/>
    <w:rsid w:val="00A7587E"/>
    <w:rPr>
      <w:rFonts w:ascii="Calibri" w:eastAsia="MS PGothic" w:hAnsi="Calibri" w:cs="Calibri"/>
      <w:b/>
      <w:szCs w:val="21"/>
      <w:lang w:eastAsia="zh-CN"/>
    </w:rPr>
  </w:style>
  <w:style w:type="paragraph" w:customStyle="1" w:styleId="observation">
    <w:name w:val="observation"/>
    <w:basedOn w:val="Normal"/>
    <w:link w:val="observation1"/>
    <w:qFormat/>
    <w:rsid w:val="00A7587E"/>
    <w:pPr>
      <w:numPr>
        <w:numId w:val="33"/>
      </w:numPr>
      <w:overflowPunct/>
      <w:autoSpaceDE/>
      <w:autoSpaceDN/>
      <w:adjustRightInd/>
      <w:spacing w:beforeLines="50" w:afterLines="50" w:after="0" w:line="254" w:lineRule="auto"/>
      <w:ind w:left="1260"/>
      <w:jc w:val="both"/>
      <w:textAlignment w:val="auto"/>
    </w:pPr>
    <w:rPr>
      <w:rFonts w:ascii="Calibri" w:eastAsia="MS PGothic" w:hAnsi="Calibri" w:cs="Calibri"/>
      <w:b/>
      <w:sz w:val="22"/>
      <w:szCs w:val="21"/>
      <w:lang w:val="en-US" w:eastAsia="zh-CN"/>
    </w:rPr>
  </w:style>
  <w:style w:type="character" w:customStyle="1" w:styleId="proposalChar0">
    <w:name w:val="proposal Char"/>
    <w:link w:val="proposal"/>
    <w:qFormat/>
    <w:locked/>
    <w:rsid w:val="00A7587E"/>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A7587E"/>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A7587E"/>
    <w:pPr>
      <w:spacing w:line="254" w:lineRule="auto"/>
    </w:pPr>
    <w:rPr>
      <w:rFonts w:ascii="Times New Roman" w:eastAsia="SimSun" w:hAnsi="Times New Roman" w:cs="Times New Roman"/>
      <w:sz w:val="20"/>
      <w:szCs w:val="20"/>
      <w:lang w:val="en-GB"/>
    </w:rPr>
  </w:style>
  <w:style w:type="paragraph" w:customStyle="1" w:styleId="12">
    <w:name w:val="修订1"/>
    <w:uiPriority w:val="71"/>
    <w:qFormat/>
    <w:rsid w:val="00A7587E"/>
    <w:pPr>
      <w:spacing w:line="254" w:lineRule="auto"/>
    </w:pPr>
    <w:rPr>
      <w:rFonts w:ascii="Times New Roman" w:eastAsia="SimSun" w:hAnsi="Times New Roman" w:cs="Times New Roman"/>
      <w:sz w:val="20"/>
      <w:szCs w:val="20"/>
      <w:lang w:val="en-GB"/>
    </w:rPr>
  </w:style>
  <w:style w:type="character" w:customStyle="1" w:styleId="RAN1bullet2Char">
    <w:name w:val="RAN1 bullet2 Char"/>
    <w:link w:val="RAN1bullet2"/>
    <w:uiPriority w:val="99"/>
    <w:qFormat/>
    <w:locked/>
    <w:rsid w:val="00A7587E"/>
    <w:rPr>
      <w:rFonts w:ascii="Times" w:eastAsia="Batang" w:hAnsi="Times" w:cs="Calibri"/>
      <w:szCs w:val="21"/>
      <w:lang w:eastAsia="zh-TW"/>
    </w:rPr>
  </w:style>
  <w:style w:type="paragraph" w:customStyle="1" w:styleId="RAN1bullet2">
    <w:name w:val="RAN1 bullet2"/>
    <w:basedOn w:val="Normal"/>
    <w:link w:val="RAN1bullet2Char"/>
    <w:uiPriority w:val="99"/>
    <w:qFormat/>
    <w:rsid w:val="00A7587E"/>
    <w:pPr>
      <w:numPr>
        <w:ilvl w:val="1"/>
        <w:numId w:val="35"/>
      </w:numPr>
      <w:overflowPunct/>
      <w:autoSpaceDE/>
      <w:autoSpaceDN/>
      <w:adjustRightInd/>
      <w:spacing w:after="160" w:line="254" w:lineRule="auto"/>
      <w:jc w:val="both"/>
      <w:textAlignment w:val="auto"/>
    </w:pPr>
    <w:rPr>
      <w:rFonts w:ascii="Times" w:eastAsia="Batang" w:hAnsi="Times" w:cs="Calibri"/>
      <w:sz w:val="22"/>
      <w:szCs w:val="21"/>
      <w:lang w:val="en-US" w:eastAsia="zh-TW"/>
    </w:rPr>
  </w:style>
  <w:style w:type="paragraph" w:customStyle="1" w:styleId="berarbeitung1">
    <w:name w:val="Überarbeitung1"/>
    <w:uiPriority w:val="99"/>
    <w:semiHidden/>
    <w:qFormat/>
    <w:rsid w:val="00A7587E"/>
    <w:pPr>
      <w:spacing w:line="254" w:lineRule="auto"/>
    </w:pPr>
    <w:rPr>
      <w:rFonts w:ascii="Times New Roman" w:eastAsia="SimSun" w:hAnsi="Times New Roman" w:cs="Times New Roman"/>
      <w:sz w:val="20"/>
      <w:szCs w:val="20"/>
      <w:lang w:val="en-GB"/>
    </w:rPr>
  </w:style>
  <w:style w:type="paragraph" w:customStyle="1" w:styleId="21">
    <w:name w:val="修订2"/>
    <w:uiPriority w:val="99"/>
    <w:semiHidden/>
    <w:qFormat/>
    <w:rsid w:val="00A7587E"/>
    <w:pPr>
      <w:spacing w:line="254" w:lineRule="auto"/>
    </w:pPr>
    <w:rPr>
      <w:rFonts w:ascii="Times New Roman" w:eastAsia="SimSun" w:hAnsi="Times New Roman" w:cs="Times New Roman"/>
      <w:sz w:val="20"/>
      <w:szCs w:val="20"/>
      <w:lang w:val="en-GB"/>
    </w:rPr>
  </w:style>
  <w:style w:type="paragraph" w:customStyle="1" w:styleId="elementtoproof">
    <w:name w:val="elementtoproof"/>
    <w:basedOn w:val="Normal"/>
    <w:uiPriority w:val="99"/>
    <w:semiHidden/>
    <w:qFormat/>
    <w:rsid w:val="00A7587E"/>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0">
    <w:name w:val="修订3"/>
    <w:uiPriority w:val="99"/>
    <w:semiHidden/>
    <w:qFormat/>
    <w:rsid w:val="00A7587E"/>
    <w:pPr>
      <w:spacing w:line="254" w:lineRule="auto"/>
    </w:pPr>
    <w:rPr>
      <w:rFonts w:ascii="Times New Roman" w:eastAsia="SimSun" w:hAnsi="Times New Roman" w:cs="Times New Roman"/>
      <w:sz w:val="20"/>
      <w:szCs w:val="20"/>
      <w:lang w:val="en-GB"/>
    </w:rPr>
  </w:style>
  <w:style w:type="paragraph" w:customStyle="1" w:styleId="4">
    <w:name w:val="修订4"/>
    <w:uiPriority w:val="99"/>
    <w:semiHidden/>
    <w:qFormat/>
    <w:rsid w:val="00A7587E"/>
    <w:pPr>
      <w:spacing w:line="254" w:lineRule="auto"/>
    </w:pPr>
    <w:rPr>
      <w:rFonts w:ascii="Times New Roman" w:eastAsia="SimSun" w:hAnsi="Times New Roman" w:cs="Times New Roman"/>
      <w:sz w:val="20"/>
      <w:szCs w:val="20"/>
      <w:lang w:val="en-GB"/>
    </w:rPr>
  </w:style>
  <w:style w:type="paragraph" w:customStyle="1" w:styleId="TOC10">
    <w:name w:val="TOC 标题1"/>
    <w:basedOn w:val="Heading1"/>
    <w:next w:val="Normal"/>
    <w:uiPriority w:val="39"/>
    <w:semiHidden/>
    <w:qFormat/>
    <w:rsid w:val="00A7587E"/>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qFormat/>
    <w:locked/>
    <w:rsid w:val="00A7587E"/>
    <w:rPr>
      <w:rFonts w:ascii="Times New Roman" w:eastAsia="MS Mincho" w:hAnsi="Times New Roman" w:cs="Times New Roman"/>
      <w:noProof/>
      <w:sz w:val="20"/>
      <w:szCs w:val="20"/>
      <w:lang w:val="en-GB"/>
    </w:rPr>
  </w:style>
  <w:style w:type="character" w:customStyle="1" w:styleId="textChar">
    <w:name w:val="text Char"/>
    <w:link w:val="text"/>
    <w:qFormat/>
    <w:locked/>
    <w:rsid w:val="00A7587E"/>
    <w:rPr>
      <w:rFonts w:ascii="Times New Roman" w:eastAsia="MS Gothic" w:hAnsi="Times New Roman" w:cs="Times New Roman"/>
      <w:sz w:val="24"/>
      <w:szCs w:val="20"/>
      <w:lang w:eastAsia="ja-JP"/>
    </w:rPr>
  </w:style>
  <w:style w:type="character" w:customStyle="1" w:styleId="B3Char">
    <w:name w:val="B3 Char"/>
    <w:link w:val="B3"/>
    <w:qFormat/>
    <w:locked/>
    <w:rsid w:val="00A7587E"/>
    <w:rPr>
      <w:rFonts w:ascii="Times New Roman" w:eastAsia="MS Mincho" w:hAnsi="Times New Roman" w:cs="Times New Roman"/>
      <w:sz w:val="20"/>
      <w:szCs w:val="20"/>
      <w:lang w:val="en-GB"/>
    </w:rPr>
  </w:style>
  <w:style w:type="character" w:customStyle="1" w:styleId="ReferenceChar">
    <w:name w:val="Reference Char"/>
    <w:link w:val="Reference"/>
    <w:qFormat/>
    <w:locked/>
    <w:rsid w:val="00A7587E"/>
    <w:rPr>
      <w:rFonts w:ascii="Arial" w:eastAsia="MS Mincho" w:hAnsi="Arial" w:cs="Times New Roman"/>
      <w:kern w:val="2"/>
      <w:sz w:val="21"/>
      <w:szCs w:val="20"/>
      <w:lang w:val="de-DE" w:eastAsia="ja-JP"/>
    </w:rPr>
  </w:style>
  <w:style w:type="character" w:customStyle="1" w:styleId="NOChar">
    <w:name w:val="NO Char"/>
    <w:link w:val="NO"/>
    <w:qFormat/>
    <w:locked/>
    <w:rsid w:val="00A7587E"/>
    <w:rPr>
      <w:rFonts w:ascii="Times New Roman" w:eastAsia="MS Mincho" w:hAnsi="Times New Roman" w:cs="Times New Roman"/>
      <w:sz w:val="20"/>
      <w:szCs w:val="20"/>
      <w:lang w:val="en-GB"/>
    </w:rPr>
  </w:style>
  <w:style w:type="character" w:customStyle="1" w:styleId="PLChar">
    <w:name w:val="PL Char"/>
    <w:link w:val="PL"/>
    <w:uiPriority w:val="99"/>
    <w:qFormat/>
    <w:locked/>
    <w:rsid w:val="00A7587E"/>
    <w:rPr>
      <w:rFonts w:ascii="Courier New" w:eastAsia="MS Mincho" w:hAnsi="Courier New" w:cs="Times New Roman"/>
      <w:noProof/>
      <w:sz w:val="16"/>
      <w:szCs w:val="20"/>
    </w:rPr>
  </w:style>
  <w:style w:type="paragraph" w:customStyle="1" w:styleId="TAJ">
    <w:name w:val="TAJ"/>
    <w:basedOn w:val="TH"/>
    <w:uiPriority w:val="99"/>
    <w:qFormat/>
    <w:rsid w:val="00A7587E"/>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A7587E"/>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Normal"/>
    <w:uiPriority w:val="99"/>
    <w:qFormat/>
    <w:rsid w:val="00A7587E"/>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Normal"/>
    <w:uiPriority w:val="99"/>
    <w:qFormat/>
    <w:rsid w:val="00A7587E"/>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Normal"/>
    <w:uiPriority w:val="99"/>
    <w:qFormat/>
    <w:rsid w:val="00A7587E"/>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Normal"/>
    <w:next w:val="Normal"/>
    <w:uiPriority w:val="99"/>
    <w:qFormat/>
    <w:rsid w:val="00A7587E"/>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Normal"/>
    <w:uiPriority w:val="99"/>
    <w:qFormat/>
    <w:rsid w:val="00A7587E"/>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Normal"/>
    <w:uiPriority w:val="99"/>
    <w:qFormat/>
    <w:rsid w:val="00A7587E"/>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ListBullet"/>
    <w:uiPriority w:val="99"/>
    <w:qFormat/>
    <w:rsid w:val="00A7587E"/>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A7587E"/>
    <w:pPr>
      <w:spacing w:line="254" w:lineRule="auto"/>
    </w:pPr>
    <w:rPr>
      <w:rFonts w:ascii="Arial" w:eastAsia="MS Mincho" w:hAnsi="Arial" w:cs="Times New Roman"/>
      <w:sz w:val="20"/>
      <w:szCs w:val="20"/>
      <w:lang w:val="en-GB"/>
    </w:rPr>
  </w:style>
  <w:style w:type="paragraph" w:customStyle="1" w:styleId="TabList">
    <w:name w:val="TabList"/>
    <w:basedOn w:val="Normal"/>
    <w:uiPriority w:val="99"/>
    <w:qFormat/>
    <w:rsid w:val="00A7587E"/>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Normal"/>
    <w:next w:val="table"/>
    <w:uiPriority w:val="99"/>
    <w:qFormat/>
    <w:rsid w:val="00A7587E"/>
    <w:pPr>
      <w:spacing w:after="160" w:line="254" w:lineRule="auto"/>
      <w:jc w:val="both"/>
      <w:textAlignment w:val="auto"/>
    </w:pPr>
    <w:rPr>
      <w:rFonts w:ascii="Calibri" w:hAnsi="Calibri" w:cs="Calibri"/>
      <w:i/>
      <w:szCs w:val="21"/>
      <w:lang w:val="en-US" w:eastAsia="en-GB"/>
    </w:rPr>
  </w:style>
  <w:style w:type="paragraph" w:customStyle="1" w:styleId="HE">
    <w:name w:val="HE"/>
    <w:basedOn w:val="Normal"/>
    <w:uiPriority w:val="99"/>
    <w:qFormat/>
    <w:rsid w:val="00A7587E"/>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Normal"/>
    <w:next w:val="Normal"/>
    <w:qFormat/>
    <w:rsid w:val="00A7587E"/>
    <w:pPr>
      <w:keepNext/>
      <w:keepLines/>
      <w:numPr>
        <w:numId w:val="36"/>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A7587E"/>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A7587E"/>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A7587E"/>
    <w:pPr>
      <w:numPr>
        <w:numId w:val="39"/>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Normal"/>
    <w:uiPriority w:val="99"/>
    <w:qFormat/>
    <w:rsid w:val="00A7587E"/>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A7587E"/>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Normal"/>
    <w:uiPriority w:val="99"/>
    <w:qFormat/>
    <w:rsid w:val="00A7587E"/>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Normal"/>
    <w:uiPriority w:val="99"/>
    <w:qFormat/>
    <w:rsid w:val="00A7587E"/>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Normal"/>
    <w:uiPriority w:val="99"/>
    <w:qFormat/>
    <w:rsid w:val="00A7587E"/>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A7587E"/>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uiPriority w:val="99"/>
    <w:qFormat/>
    <w:rsid w:val="00A7587E"/>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A7587E"/>
    <w:pPr>
      <w:spacing w:line="254" w:lineRule="auto"/>
    </w:pPr>
    <w:rPr>
      <w:rFonts w:ascii="Arial" w:eastAsia="Yu Mincho" w:hAnsi="Arial" w:cs="Times New Roman"/>
      <w:sz w:val="24"/>
      <w:szCs w:val="20"/>
      <w:lang w:val="en-GB"/>
    </w:rPr>
  </w:style>
  <w:style w:type="paragraph" w:customStyle="1" w:styleId="CharChar3CharCharCharCharCharChar">
    <w:name w:val="Char Char3 Char Char Char Char Char Char"/>
    <w:uiPriority w:val="99"/>
    <w:semiHidden/>
    <w:qFormat/>
    <w:rsid w:val="00A7587E"/>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qFormat/>
    <w:rsid w:val="00A7587E"/>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A7587E"/>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lang w:eastAsia="zh-CN"/>
    </w:rPr>
  </w:style>
  <w:style w:type="character" w:customStyle="1" w:styleId="TableCellChar">
    <w:name w:val="Table Cell Char"/>
    <w:link w:val="TableCell0"/>
    <w:qFormat/>
    <w:locked/>
    <w:rsid w:val="00A7587E"/>
    <w:rPr>
      <w:rFonts w:ascii="Arial" w:eastAsia="SimSun" w:hAnsi="Arial" w:cs="Arial"/>
      <w:sz w:val="18"/>
    </w:rPr>
  </w:style>
  <w:style w:type="paragraph" w:customStyle="1" w:styleId="TableCell0">
    <w:name w:val="Table Cell"/>
    <w:basedOn w:val="TAC"/>
    <w:link w:val="TableCellChar"/>
    <w:qFormat/>
    <w:rsid w:val="00A7587E"/>
    <w:pPr>
      <w:spacing w:after="160" w:line="254" w:lineRule="auto"/>
      <w:textAlignment w:val="auto"/>
    </w:pPr>
    <w:rPr>
      <w:rFonts w:eastAsia="SimSun" w:cs="Arial"/>
      <w:szCs w:val="22"/>
      <w:lang w:val="en-US"/>
    </w:rPr>
  </w:style>
  <w:style w:type="character" w:customStyle="1" w:styleId="MTDisplayEquationChar">
    <w:name w:val="MTDisplayEquation Char"/>
    <w:link w:val="MTDisplayEquation"/>
    <w:qFormat/>
    <w:locked/>
    <w:rsid w:val="00A7587E"/>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A7587E"/>
    <w:pPr>
      <w:tabs>
        <w:tab w:val="center" w:pos="4680"/>
        <w:tab w:val="right" w:pos="9360"/>
      </w:tabs>
      <w:overflowPunct/>
      <w:autoSpaceDE/>
      <w:autoSpaceDN/>
      <w:adjustRightInd/>
      <w:spacing w:after="160" w:line="254" w:lineRule="auto"/>
      <w:jc w:val="both"/>
      <w:textAlignment w:val="auto"/>
    </w:pPr>
    <w:rPr>
      <w:rFonts w:ascii="Calibri" w:eastAsia="Calibri" w:hAnsi="Calibri" w:cs="Calibri"/>
      <w:sz w:val="22"/>
      <w:szCs w:val="22"/>
      <w:lang w:val="zh-CN" w:eastAsia="zh-CN"/>
    </w:rPr>
  </w:style>
  <w:style w:type="character" w:customStyle="1" w:styleId="bullet2Char">
    <w:name w:val="bullet2 Char"/>
    <w:link w:val="bullet2"/>
    <w:qFormat/>
    <w:locked/>
    <w:rsid w:val="00A7587E"/>
    <w:rPr>
      <w:rFonts w:eastAsia="SimSun"/>
      <w:szCs w:val="24"/>
    </w:rPr>
  </w:style>
  <w:style w:type="paragraph" w:customStyle="1" w:styleId="bullet2">
    <w:name w:val="bullet2"/>
    <w:basedOn w:val="text"/>
    <w:link w:val="bullet2Char"/>
    <w:qFormat/>
    <w:rsid w:val="00A7587E"/>
    <w:pPr>
      <w:spacing w:after="0" w:line="254" w:lineRule="auto"/>
      <w:ind w:left="1440" w:hanging="360"/>
      <w:jc w:val="left"/>
    </w:pPr>
    <w:rPr>
      <w:rFonts w:asciiTheme="minorHAnsi" w:eastAsia="SimSun" w:hAnsiTheme="minorHAnsi" w:cstheme="minorBidi"/>
      <w:sz w:val="22"/>
      <w:szCs w:val="24"/>
      <w:lang w:eastAsia="en-US"/>
    </w:rPr>
  </w:style>
  <w:style w:type="character" w:customStyle="1" w:styleId="bullet3Char">
    <w:name w:val="bullet3 Char"/>
    <w:link w:val="bullet3"/>
    <w:uiPriority w:val="99"/>
    <w:qFormat/>
    <w:locked/>
    <w:rsid w:val="00A7587E"/>
    <w:rPr>
      <w:rFonts w:eastAsia="Batang"/>
      <w:szCs w:val="24"/>
    </w:rPr>
  </w:style>
  <w:style w:type="paragraph" w:customStyle="1" w:styleId="bullet3">
    <w:name w:val="bullet3"/>
    <w:basedOn w:val="text"/>
    <w:link w:val="bullet3Char"/>
    <w:uiPriority w:val="99"/>
    <w:qFormat/>
    <w:rsid w:val="00A7587E"/>
    <w:pPr>
      <w:spacing w:after="0" w:line="254" w:lineRule="auto"/>
      <w:ind w:left="2160" w:hanging="360"/>
      <w:jc w:val="left"/>
    </w:pPr>
    <w:rPr>
      <w:rFonts w:asciiTheme="minorHAnsi" w:eastAsia="Batang" w:hAnsiTheme="minorHAnsi" w:cstheme="minorBidi"/>
      <w:sz w:val="22"/>
      <w:szCs w:val="24"/>
      <w:lang w:eastAsia="en-US"/>
    </w:rPr>
  </w:style>
  <w:style w:type="paragraph" w:customStyle="1" w:styleId="bullet4">
    <w:name w:val="bullet4"/>
    <w:basedOn w:val="text"/>
    <w:qFormat/>
    <w:rsid w:val="00A7587E"/>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A7587E"/>
    <w:pPr>
      <w:numPr>
        <w:numId w:val="40"/>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A7587E"/>
    <w:rPr>
      <w:szCs w:val="24"/>
      <w:lang w:val="zh-CN"/>
    </w:rPr>
  </w:style>
  <w:style w:type="paragraph" w:customStyle="1" w:styleId="bullet">
    <w:name w:val="bullet"/>
    <w:basedOn w:val="ListParagraph"/>
    <w:link w:val="bulletChar"/>
    <w:uiPriority w:val="99"/>
    <w:qFormat/>
    <w:rsid w:val="00A7587E"/>
    <w:pPr>
      <w:widowControl/>
      <w:numPr>
        <w:numId w:val="41"/>
      </w:numPr>
      <w:spacing w:after="160" w:line="254" w:lineRule="auto"/>
      <w:ind w:leftChars="0" w:left="0"/>
      <w:contextualSpacing/>
    </w:pPr>
    <w:rPr>
      <w:rFonts w:asciiTheme="minorHAnsi" w:eastAsiaTheme="minorHAnsi" w:hAnsiTheme="minorHAnsi" w:cstheme="minorBidi"/>
      <w:kern w:val="0"/>
      <w:sz w:val="22"/>
      <w:szCs w:val="24"/>
      <w:lang w:val="zh-CN" w:eastAsia="en-US"/>
    </w:rPr>
  </w:style>
  <w:style w:type="character" w:customStyle="1" w:styleId="RAN1bullet1Char">
    <w:name w:val="RAN1 bullet1 Char"/>
    <w:link w:val="RAN1bullet1"/>
    <w:qFormat/>
    <w:locked/>
    <w:rsid w:val="00A7587E"/>
    <w:rPr>
      <w:rFonts w:eastAsia="Batang"/>
      <w:szCs w:val="24"/>
    </w:rPr>
  </w:style>
  <w:style w:type="paragraph" w:customStyle="1" w:styleId="RAN1bullet1">
    <w:name w:val="RAN1 bullet1"/>
    <w:basedOn w:val="Normal"/>
    <w:link w:val="RAN1bullet1Char"/>
    <w:qFormat/>
    <w:rsid w:val="00A7587E"/>
    <w:pPr>
      <w:numPr>
        <w:numId w:val="42"/>
      </w:numPr>
      <w:overflowPunct/>
      <w:autoSpaceDE/>
      <w:autoSpaceDN/>
      <w:adjustRightInd/>
      <w:spacing w:after="160" w:line="254" w:lineRule="auto"/>
      <w:jc w:val="both"/>
      <w:textAlignment w:val="auto"/>
    </w:pPr>
    <w:rPr>
      <w:rFonts w:asciiTheme="minorHAnsi" w:eastAsia="Batang" w:hAnsiTheme="minorHAnsi" w:cstheme="minorBidi"/>
      <w:sz w:val="22"/>
      <w:szCs w:val="24"/>
      <w:lang w:val="en-US"/>
    </w:rPr>
  </w:style>
  <w:style w:type="character" w:customStyle="1" w:styleId="RAN1tdocChar">
    <w:name w:val="RAN1 tdoc Char"/>
    <w:link w:val="RAN1tdoc"/>
    <w:qFormat/>
    <w:locked/>
    <w:rsid w:val="00A7587E"/>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A7587E"/>
    <w:pPr>
      <w:overflowPunct/>
      <w:autoSpaceDE/>
      <w:autoSpaceDN/>
      <w:adjustRightInd/>
      <w:spacing w:after="160" w:line="254" w:lineRule="auto"/>
      <w:ind w:left="720" w:hanging="720"/>
      <w:jc w:val="both"/>
      <w:textAlignment w:val="auto"/>
    </w:pPr>
    <w:rPr>
      <w:rFonts w:ascii="Batang" w:eastAsia="Batang" w:hAnsi="Batang" w:cstheme="minorBidi"/>
      <w:b/>
      <w:color w:val="0000FF"/>
      <w:sz w:val="22"/>
      <w:szCs w:val="24"/>
      <w:u w:val="single" w:color="0000FF"/>
      <w:lang w:val="en-US" w:eastAsia="zh-CN"/>
    </w:rPr>
  </w:style>
  <w:style w:type="character" w:customStyle="1" w:styleId="RAN1bullet3Char">
    <w:name w:val="RAN1 bullet3 Char"/>
    <w:link w:val="RAN1bullet3"/>
    <w:uiPriority w:val="99"/>
    <w:qFormat/>
    <w:locked/>
    <w:rsid w:val="00A7587E"/>
    <w:rPr>
      <w:rFonts w:eastAsia="Batang"/>
    </w:rPr>
  </w:style>
  <w:style w:type="paragraph" w:customStyle="1" w:styleId="RAN1bullet3">
    <w:name w:val="RAN1 bullet3"/>
    <w:basedOn w:val="RAN1bullet2"/>
    <w:link w:val="RAN1bullet3Char"/>
    <w:uiPriority w:val="99"/>
    <w:qFormat/>
    <w:rsid w:val="00A7587E"/>
    <w:pPr>
      <w:numPr>
        <w:ilvl w:val="2"/>
        <w:numId w:val="43"/>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A7587E"/>
    <w:rPr>
      <w:rFonts w:ascii="Batang" w:eastAsia="Batang" w:hAnsi="Batang"/>
      <w:szCs w:val="24"/>
    </w:rPr>
  </w:style>
  <w:style w:type="paragraph" w:customStyle="1" w:styleId="tdoc">
    <w:name w:val="tdoc"/>
    <w:basedOn w:val="Normal"/>
    <w:link w:val="tdocChar"/>
    <w:qFormat/>
    <w:rsid w:val="00A7587E"/>
    <w:pPr>
      <w:overflowPunct/>
      <w:autoSpaceDE/>
      <w:autoSpaceDN/>
      <w:adjustRightInd/>
      <w:spacing w:after="160" w:line="254" w:lineRule="auto"/>
      <w:ind w:left="1440" w:hanging="1440"/>
      <w:jc w:val="both"/>
      <w:textAlignment w:val="auto"/>
    </w:pPr>
    <w:rPr>
      <w:rFonts w:ascii="Batang" w:eastAsia="Batang" w:hAnsi="Batang" w:cstheme="minorBidi"/>
      <w:sz w:val="22"/>
      <w:szCs w:val="24"/>
      <w:lang w:val="en-US"/>
    </w:rPr>
  </w:style>
  <w:style w:type="paragraph" w:customStyle="1" w:styleId="CharChar1CharCharCharChar">
    <w:name w:val="Char Char1 Char Char Char Char"/>
    <w:uiPriority w:val="99"/>
    <w:semiHidden/>
    <w:qFormat/>
    <w:rsid w:val="00A7587E"/>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lang w:eastAsia="zh-CN"/>
    </w:rPr>
  </w:style>
  <w:style w:type="paragraph" w:customStyle="1" w:styleId="a7">
    <w:name w:val="表格文字居左"/>
    <w:basedOn w:val="Normal"/>
    <w:next w:val="Normal"/>
    <w:uiPriority w:val="99"/>
    <w:qFormat/>
    <w:rsid w:val="00A7587E"/>
    <w:pPr>
      <w:overflowPunct/>
      <w:autoSpaceDE/>
      <w:autoSpaceDN/>
      <w:adjustRightInd/>
      <w:spacing w:after="160" w:line="254" w:lineRule="auto"/>
      <w:jc w:val="both"/>
      <w:textAlignment w:val="auto"/>
    </w:pPr>
    <w:rPr>
      <w:rFonts w:ascii="Arial" w:eastAsia="MS PGothic" w:hAnsi="Arial" w:cs="SimSun"/>
      <w:sz w:val="21"/>
      <w:szCs w:val="21"/>
      <w:lang w:val="en-US" w:eastAsia="zh-CN"/>
    </w:rPr>
  </w:style>
  <w:style w:type="paragraph" w:customStyle="1" w:styleId="tablecell1">
    <w:name w:val="tablecell"/>
    <w:basedOn w:val="Normal"/>
    <w:uiPriority w:val="99"/>
    <w:qFormat/>
    <w:rsid w:val="00A7587E"/>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Normal"/>
    <w:uiPriority w:val="99"/>
    <w:qFormat/>
    <w:rsid w:val="00A7587E"/>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Normal"/>
    <w:uiPriority w:val="99"/>
    <w:qFormat/>
    <w:rsid w:val="00A7587E"/>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Normal"/>
    <w:uiPriority w:val="99"/>
    <w:qFormat/>
    <w:rsid w:val="00A7587E"/>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val="en-US" w:eastAsia="zh-CN"/>
    </w:rPr>
  </w:style>
  <w:style w:type="paragraph" w:customStyle="1" w:styleId="HDStyleLS">
    <w:name w:val="HDStyle_LS"/>
    <w:basedOn w:val="Header"/>
    <w:uiPriority w:val="99"/>
    <w:qFormat/>
    <w:rsid w:val="00A7587E"/>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A7587E"/>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A7587E"/>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Heading2"/>
    <w:next w:val="Normal"/>
    <w:uiPriority w:val="99"/>
    <w:qFormat/>
    <w:rsid w:val="00A7587E"/>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BodyText"/>
    <w:uiPriority w:val="99"/>
    <w:qFormat/>
    <w:rsid w:val="00A7587E"/>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A7587E"/>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Normal"/>
    <w:uiPriority w:val="99"/>
    <w:qFormat/>
    <w:rsid w:val="00A7587E"/>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Normal"/>
    <w:uiPriority w:val="99"/>
    <w:qFormat/>
    <w:rsid w:val="00A7587E"/>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Normal"/>
    <w:uiPriority w:val="99"/>
    <w:qFormat/>
    <w:rsid w:val="00A7587E"/>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A7587E"/>
    <w:rPr>
      <w:b/>
    </w:rPr>
  </w:style>
  <w:style w:type="paragraph" w:customStyle="1" w:styleId="00BodyText">
    <w:name w:val="00 BodyText"/>
    <w:basedOn w:val="Normal"/>
    <w:qFormat/>
    <w:rsid w:val="00A7587E"/>
    <w:pPr>
      <w:overflowPunct/>
      <w:autoSpaceDE/>
      <w:autoSpaceDN/>
      <w:adjustRightInd/>
      <w:spacing w:after="220" w:line="254" w:lineRule="auto"/>
      <w:jc w:val="both"/>
      <w:textAlignment w:val="auto"/>
    </w:pPr>
    <w:rPr>
      <w:rFonts w:ascii="Arial" w:eastAsia="SimSun" w:hAnsi="Arial" w:cs="Calibri"/>
      <w:sz w:val="22"/>
      <w:szCs w:val="24"/>
      <w:lang w:val="en-US"/>
    </w:rPr>
  </w:style>
  <w:style w:type="character" w:customStyle="1" w:styleId="Char">
    <w:name w:val="样式 正文 Char"/>
    <w:link w:val="a8"/>
    <w:qFormat/>
    <w:locked/>
    <w:rsid w:val="00A7587E"/>
    <w:rPr>
      <w:rFonts w:ascii="SimSun" w:eastAsia="SimSun" w:hAnsi="SimSun" w:cs="SimSun"/>
    </w:rPr>
  </w:style>
  <w:style w:type="paragraph" w:customStyle="1" w:styleId="a8">
    <w:name w:val="样式 正文"/>
    <w:basedOn w:val="Normal"/>
    <w:link w:val="Char"/>
    <w:qFormat/>
    <w:rsid w:val="00A7587E"/>
    <w:pPr>
      <w:overflowPunct/>
      <w:autoSpaceDE/>
      <w:autoSpaceDN/>
      <w:adjustRightInd/>
      <w:spacing w:after="160" w:line="254" w:lineRule="auto"/>
      <w:ind w:firstLineChars="200" w:firstLine="420"/>
      <w:jc w:val="both"/>
      <w:textAlignment w:val="auto"/>
    </w:pPr>
    <w:rPr>
      <w:rFonts w:ascii="SimSun" w:eastAsia="SimSun" w:hAnsi="SimSun" w:cs="SimSun"/>
      <w:sz w:val="22"/>
      <w:szCs w:val="22"/>
      <w:lang w:val="en-US"/>
    </w:rPr>
  </w:style>
  <w:style w:type="paragraph" w:customStyle="1" w:styleId="a9">
    <w:name w:val="公式"/>
    <w:basedOn w:val="Normal"/>
    <w:uiPriority w:val="99"/>
    <w:qFormat/>
    <w:rsid w:val="00A7587E"/>
    <w:pPr>
      <w:overflowPunct/>
      <w:autoSpaceDE/>
      <w:autoSpaceDN/>
      <w:adjustRightInd/>
      <w:spacing w:after="160" w:line="254" w:lineRule="auto"/>
      <w:ind w:firstLine="420"/>
      <w:jc w:val="right"/>
      <w:textAlignment w:val="auto"/>
    </w:pPr>
    <w:rPr>
      <w:rFonts w:ascii="Calibri" w:eastAsia="SimSun" w:hAnsi="Calibri" w:cs="SimSun"/>
      <w:sz w:val="21"/>
      <w:szCs w:val="21"/>
      <w:lang w:val="en-US" w:eastAsia="zh-CN"/>
    </w:rPr>
  </w:style>
  <w:style w:type="character" w:customStyle="1" w:styleId="Normal9pointspacingChar">
    <w:name w:val="Normal 9 point spacing Char"/>
    <w:link w:val="Normal9pointspacing"/>
    <w:qFormat/>
    <w:locked/>
    <w:rsid w:val="00A7587E"/>
    <w:rPr>
      <w:rFonts w:ascii="MS Mincho" w:hAnsi="MS Mincho"/>
      <w:szCs w:val="24"/>
    </w:rPr>
  </w:style>
  <w:style w:type="paragraph" w:customStyle="1" w:styleId="Normal9pointspacing">
    <w:name w:val="Normal 9 point spacing"/>
    <w:basedOn w:val="BodyText"/>
    <w:link w:val="Normal9pointspacingChar"/>
    <w:qFormat/>
    <w:rsid w:val="00A7587E"/>
    <w:pPr>
      <w:spacing w:before="180" w:after="60" w:line="254" w:lineRule="auto"/>
      <w:jc w:val="both"/>
    </w:pPr>
    <w:rPr>
      <w:rFonts w:ascii="MS Mincho" w:eastAsiaTheme="minorHAnsi" w:hAnsi="MS Mincho" w:cstheme="minorBidi"/>
      <w:sz w:val="22"/>
      <w:szCs w:val="24"/>
      <w:lang w:val="en-US" w:eastAsia="en-US"/>
    </w:rPr>
  </w:style>
  <w:style w:type="paragraph" w:customStyle="1" w:styleId="Figure1">
    <w:name w:val="Figure"/>
    <w:basedOn w:val="Normal"/>
    <w:next w:val="Caption"/>
    <w:uiPriority w:val="99"/>
    <w:qFormat/>
    <w:rsid w:val="00A7587E"/>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A7587E"/>
    <w:pPr>
      <w:numPr>
        <w:numId w:val="44"/>
      </w:numPr>
      <w:spacing w:after="50" w:line="180" w:lineRule="exact"/>
      <w:jc w:val="both"/>
    </w:pPr>
    <w:rPr>
      <w:rFonts w:ascii="Times New Roman" w:eastAsia="MS Mincho" w:hAnsi="Times New Roman" w:cs="Times New Roman"/>
      <w:sz w:val="16"/>
      <w:szCs w:val="16"/>
    </w:rPr>
  </w:style>
  <w:style w:type="paragraph" w:customStyle="1" w:styleId="CharCharCharCharCharChar">
    <w:name w:val="Char Char Char Char Char Char"/>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NumberedList">
    <w:name w:val="Numbered List"/>
    <w:basedOn w:val="Normal"/>
    <w:uiPriority w:val="99"/>
    <w:qFormat/>
    <w:rsid w:val="00A7587E"/>
    <w:pPr>
      <w:numPr>
        <w:numId w:val="45"/>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Normal"/>
    <w:uiPriority w:val="99"/>
    <w:qFormat/>
    <w:rsid w:val="00A7587E"/>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Normal"/>
    <w:next w:val="Normal"/>
    <w:uiPriority w:val="99"/>
    <w:qFormat/>
    <w:rsid w:val="00A7587E"/>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Normal"/>
    <w:uiPriority w:val="99"/>
    <w:qFormat/>
    <w:rsid w:val="00A7587E"/>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Normal"/>
    <w:uiPriority w:val="99"/>
    <w:qFormat/>
    <w:rsid w:val="00A7587E"/>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Normal"/>
    <w:uiPriority w:val="99"/>
    <w:qFormat/>
    <w:rsid w:val="00A7587E"/>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Normal"/>
    <w:uiPriority w:val="99"/>
    <w:qFormat/>
    <w:rsid w:val="00A7587E"/>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Normal"/>
    <w:uiPriority w:val="99"/>
    <w:qFormat/>
    <w:rsid w:val="00A7587E"/>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Normal"/>
    <w:next w:val="Normal"/>
    <w:uiPriority w:val="99"/>
    <w:qFormat/>
    <w:rsid w:val="00A7587E"/>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Normal"/>
    <w:uiPriority w:val="99"/>
    <w:qFormat/>
    <w:rsid w:val="00A7587E"/>
    <w:pPr>
      <w:numPr>
        <w:numId w:val="46"/>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Normal"/>
    <w:uiPriority w:val="99"/>
    <w:qFormat/>
    <w:rsid w:val="00A7587E"/>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Normal"/>
    <w:semiHidden/>
    <w:qFormat/>
    <w:rsid w:val="00A7587E"/>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paragraph" w:customStyle="1" w:styleId="CharCharCharCharCharChar1">
    <w:name w:val="Char Char Char Char Char Char1"/>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CharCharCharCharCharChar1CharChar1">
    <w:name w:val="Char Char Char Char Char Char1 Char Char1"/>
    <w:next w:val="Normal"/>
    <w:uiPriority w:val="99"/>
    <w:semiHidden/>
    <w:qFormat/>
    <w:rsid w:val="00A7587E"/>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character" w:customStyle="1" w:styleId="NormalwithindentChar">
    <w:name w:val="Normal with indent Char"/>
    <w:link w:val="Normalwithindent"/>
    <w:qFormat/>
    <w:locked/>
    <w:rsid w:val="00A7587E"/>
  </w:style>
  <w:style w:type="paragraph" w:customStyle="1" w:styleId="Normalwithindent">
    <w:name w:val="Normal with indent"/>
    <w:basedOn w:val="Normal"/>
    <w:link w:val="NormalwithindentChar"/>
    <w:qFormat/>
    <w:rsid w:val="00A7587E"/>
    <w:pPr>
      <w:overflowPunct/>
      <w:autoSpaceDE/>
      <w:autoSpaceDN/>
      <w:adjustRightInd/>
      <w:spacing w:before="120" w:after="120" w:line="336" w:lineRule="auto"/>
      <w:ind w:firstLine="397"/>
      <w:jc w:val="both"/>
      <w:textAlignment w:val="auto"/>
    </w:pPr>
    <w:rPr>
      <w:rFonts w:asciiTheme="minorHAnsi" w:eastAsiaTheme="minorHAnsi" w:hAnsiTheme="minorHAnsi" w:cstheme="minorBidi"/>
      <w:sz w:val="22"/>
      <w:szCs w:val="22"/>
      <w:lang w:val="en-US"/>
    </w:rPr>
  </w:style>
  <w:style w:type="paragraph" w:customStyle="1" w:styleId="font5">
    <w:name w:val="font5"/>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val="en-US" w:eastAsia="zh-CN"/>
    </w:rPr>
  </w:style>
  <w:style w:type="paragraph" w:customStyle="1" w:styleId="xl65">
    <w:name w:val="xl65"/>
    <w:basedOn w:val="Normal"/>
    <w:uiPriority w:val="99"/>
    <w:qFormat/>
    <w:rsid w:val="00A7587E"/>
    <w:pP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66">
    <w:name w:val="xl66"/>
    <w:basedOn w:val="Normal"/>
    <w:uiPriority w:val="99"/>
    <w:qFormat/>
    <w:rsid w:val="00A7587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7">
    <w:name w:val="xl67"/>
    <w:basedOn w:val="Normal"/>
    <w:uiPriority w:val="99"/>
    <w:qFormat/>
    <w:rsid w:val="00A7587E"/>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8">
    <w:name w:val="xl68"/>
    <w:basedOn w:val="Normal"/>
    <w:uiPriority w:val="99"/>
    <w:qFormat/>
    <w:rsid w:val="00A7587E"/>
    <w:pPr>
      <w:overflowPunct/>
      <w:autoSpaceDE/>
      <w:autoSpaceDN/>
      <w:adjustRightInd/>
      <w:spacing w:before="100" w:beforeAutospacing="1" w:after="100" w:afterAutospacing="1" w:line="254" w:lineRule="auto"/>
      <w:jc w:val="center"/>
      <w:textAlignment w:val="auto"/>
    </w:pPr>
    <w:rPr>
      <w:rFonts w:ascii="SimSun" w:eastAsia="SimSun" w:hAnsi="SimSun" w:cs="SimSun"/>
      <w:sz w:val="15"/>
      <w:szCs w:val="15"/>
      <w:lang w:val="en-US" w:eastAsia="zh-CN"/>
    </w:rPr>
  </w:style>
  <w:style w:type="paragraph" w:customStyle="1" w:styleId="xl69">
    <w:name w:val="xl69"/>
    <w:basedOn w:val="Normal"/>
    <w:uiPriority w:val="99"/>
    <w:qFormat/>
    <w:rsid w:val="00A7587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0">
    <w:name w:val="xl70"/>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1">
    <w:name w:val="xl71"/>
    <w:basedOn w:val="Normal"/>
    <w:uiPriority w:val="99"/>
    <w:qFormat/>
    <w:rsid w:val="00A7587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2">
    <w:name w:val="xl72"/>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qFormat/>
    <w:rsid w:val="00A7587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4">
    <w:name w:val="xl74"/>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5">
    <w:name w:val="xl75"/>
    <w:basedOn w:val="Normal"/>
    <w:uiPriority w:val="99"/>
    <w:qFormat/>
    <w:rsid w:val="00A7587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6">
    <w:name w:val="xl76"/>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qFormat/>
    <w:rsid w:val="00A7587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8">
    <w:name w:val="xl78"/>
    <w:basedOn w:val="Normal"/>
    <w:uiPriority w:val="99"/>
    <w:qFormat/>
    <w:rsid w:val="00A7587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79">
    <w:name w:val="xl79"/>
    <w:basedOn w:val="Normal"/>
    <w:uiPriority w:val="99"/>
    <w:qFormat/>
    <w:rsid w:val="00A7587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qFormat/>
    <w:rsid w:val="00A7587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1">
    <w:name w:val="xl81"/>
    <w:basedOn w:val="Normal"/>
    <w:uiPriority w:val="99"/>
    <w:qFormat/>
    <w:rsid w:val="00A7587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2">
    <w:name w:val="xl82"/>
    <w:basedOn w:val="Normal"/>
    <w:uiPriority w:val="99"/>
    <w:qFormat/>
    <w:rsid w:val="00A7587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3">
    <w:name w:val="xl83"/>
    <w:basedOn w:val="Normal"/>
    <w:uiPriority w:val="99"/>
    <w:qFormat/>
    <w:rsid w:val="00A7587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qFormat/>
    <w:rsid w:val="00A7587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qFormat/>
    <w:rsid w:val="00A7587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6">
    <w:name w:val="xl86"/>
    <w:basedOn w:val="Normal"/>
    <w:uiPriority w:val="99"/>
    <w:qFormat/>
    <w:rsid w:val="00A7587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7">
    <w:name w:val="xl87"/>
    <w:basedOn w:val="Normal"/>
    <w:uiPriority w:val="99"/>
    <w:qFormat/>
    <w:rsid w:val="00A7587E"/>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8">
    <w:name w:val="xl88"/>
    <w:basedOn w:val="Normal"/>
    <w:uiPriority w:val="99"/>
    <w:qFormat/>
    <w:rsid w:val="00A7587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9">
    <w:name w:val="xl89"/>
    <w:basedOn w:val="Normal"/>
    <w:uiPriority w:val="99"/>
    <w:qFormat/>
    <w:rsid w:val="00A7587E"/>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0">
    <w:name w:val="xl90"/>
    <w:basedOn w:val="Normal"/>
    <w:uiPriority w:val="99"/>
    <w:qFormat/>
    <w:rsid w:val="00A7587E"/>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1">
    <w:name w:val="xl91"/>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2">
    <w:name w:val="xl92"/>
    <w:basedOn w:val="Normal"/>
    <w:uiPriority w:val="99"/>
    <w:qFormat/>
    <w:rsid w:val="00A7587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93">
    <w:name w:val="xl93"/>
    <w:basedOn w:val="Normal"/>
    <w:uiPriority w:val="99"/>
    <w:qFormat/>
    <w:rsid w:val="00A7587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qFormat/>
    <w:rsid w:val="00A7587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5">
    <w:name w:val="xl95"/>
    <w:basedOn w:val="Normal"/>
    <w:uiPriority w:val="99"/>
    <w:qFormat/>
    <w:rsid w:val="00A7587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6">
    <w:name w:val="xl96"/>
    <w:basedOn w:val="Normal"/>
    <w:uiPriority w:val="99"/>
    <w:qFormat/>
    <w:rsid w:val="00A7587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7">
    <w:name w:val="xl97"/>
    <w:basedOn w:val="Normal"/>
    <w:uiPriority w:val="99"/>
    <w:qFormat/>
    <w:rsid w:val="00A7587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8">
    <w:name w:val="xl98"/>
    <w:basedOn w:val="Normal"/>
    <w:uiPriority w:val="99"/>
    <w:qFormat/>
    <w:rsid w:val="00A7587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9">
    <w:name w:val="xl99"/>
    <w:basedOn w:val="Normal"/>
    <w:uiPriority w:val="99"/>
    <w:qFormat/>
    <w:rsid w:val="00A7587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qFormat/>
    <w:rsid w:val="00A7587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2">
    <w:name w:val="xl102"/>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3">
    <w:name w:val="xl103"/>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qFormat/>
    <w:rsid w:val="00A7587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qFormat/>
    <w:rsid w:val="00A7587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7">
    <w:name w:val="xl107"/>
    <w:basedOn w:val="Normal"/>
    <w:uiPriority w:val="99"/>
    <w:qFormat/>
    <w:rsid w:val="00A7587E"/>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8">
    <w:name w:val="xl108"/>
    <w:basedOn w:val="Normal"/>
    <w:uiPriority w:val="99"/>
    <w:qFormat/>
    <w:rsid w:val="00A7587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109">
    <w:name w:val="xl109"/>
    <w:basedOn w:val="Normal"/>
    <w:uiPriority w:val="99"/>
    <w:qFormat/>
    <w:rsid w:val="00A7587E"/>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qFormat/>
    <w:rsid w:val="00A7587E"/>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A7587E"/>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A7587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A7587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A7587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A7587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A7587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A7587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Equation">
    <w:name w:val="Equation"/>
    <w:basedOn w:val="Normal"/>
    <w:next w:val="Normal"/>
    <w:qFormat/>
    <w:rsid w:val="00A7587E"/>
    <w:pPr>
      <w:tabs>
        <w:tab w:val="right" w:pos="10206"/>
      </w:tabs>
      <w:spacing w:after="220" w:line="254" w:lineRule="auto"/>
      <w:ind w:left="1298"/>
      <w:jc w:val="both"/>
      <w:textAlignment w:val="auto"/>
    </w:pPr>
    <w:rPr>
      <w:rFonts w:ascii="Arial" w:eastAsia="SimSun" w:hAnsi="Arial" w:cs="Calibri"/>
      <w:sz w:val="22"/>
      <w:szCs w:val="21"/>
      <w:lang w:val="en-US" w:eastAsia="zh-CN"/>
    </w:rPr>
  </w:style>
  <w:style w:type="paragraph" w:customStyle="1" w:styleId="11BodyText">
    <w:name w:val="11 BodyText"/>
    <w:basedOn w:val="Normal"/>
    <w:qFormat/>
    <w:rsid w:val="00A7587E"/>
    <w:pPr>
      <w:spacing w:after="220" w:line="254" w:lineRule="auto"/>
      <w:ind w:left="1298"/>
      <w:jc w:val="both"/>
      <w:textAlignment w:val="auto"/>
    </w:pPr>
    <w:rPr>
      <w:rFonts w:ascii="Arial" w:eastAsia="SimSun" w:hAnsi="Arial" w:cs="Calibri"/>
      <w:sz w:val="22"/>
      <w:szCs w:val="21"/>
      <w:lang w:val="en-US"/>
    </w:rPr>
  </w:style>
  <w:style w:type="paragraph" w:customStyle="1" w:styleId="bodyCharCharChar">
    <w:name w:val="body Char Char Char"/>
    <w:basedOn w:val="Normal"/>
    <w:qFormat/>
    <w:rsid w:val="00A7587E"/>
    <w:pPr>
      <w:tabs>
        <w:tab w:val="left" w:pos="2160"/>
      </w:tabs>
      <w:spacing w:before="120" w:after="120" w:line="280" w:lineRule="atLeast"/>
      <w:jc w:val="both"/>
      <w:textAlignment w:val="auto"/>
    </w:pPr>
    <w:rPr>
      <w:rFonts w:ascii="New York" w:eastAsia="SimSun" w:hAnsi="New York" w:cs="Calibri"/>
      <w:sz w:val="21"/>
      <w:szCs w:val="21"/>
      <w:lang w:val="en-US"/>
    </w:rPr>
  </w:style>
  <w:style w:type="character" w:customStyle="1" w:styleId="bodyChar">
    <w:name w:val="body Char"/>
    <w:link w:val="body"/>
    <w:qFormat/>
    <w:locked/>
    <w:rsid w:val="00A7587E"/>
    <w:rPr>
      <w:rFonts w:ascii="New York" w:eastAsia="SimSun" w:hAnsi="New York"/>
      <w:sz w:val="24"/>
    </w:rPr>
  </w:style>
  <w:style w:type="paragraph" w:customStyle="1" w:styleId="body">
    <w:name w:val="body"/>
    <w:basedOn w:val="Normal"/>
    <w:link w:val="bodyChar"/>
    <w:qFormat/>
    <w:rsid w:val="00A7587E"/>
    <w:pPr>
      <w:tabs>
        <w:tab w:val="left" w:pos="2160"/>
      </w:tabs>
      <w:spacing w:before="120" w:after="120" w:line="280" w:lineRule="atLeast"/>
      <w:jc w:val="both"/>
      <w:textAlignment w:val="auto"/>
    </w:pPr>
    <w:rPr>
      <w:rFonts w:ascii="New York" w:eastAsia="SimSun" w:hAnsi="New York" w:cstheme="minorBidi"/>
      <w:sz w:val="24"/>
      <w:szCs w:val="22"/>
      <w:lang w:val="en-US"/>
    </w:rPr>
  </w:style>
  <w:style w:type="character" w:customStyle="1" w:styleId="aa">
    <w:name w:val="テキスト (文字)"/>
    <w:link w:val="ab"/>
    <w:qFormat/>
    <w:locked/>
    <w:rsid w:val="00A7587E"/>
    <w:rPr>
      <w:rFonts w:ascii="Century" w:hAnsi="Century"/>
    </w:rPr>
  </w:style>
  <w:style w:type="paragraph" w:customStyle="1" w:styleId="ab">
    <w:name w:val="テキスト"/>
    <w:basedOn w:val="Normal"/>
    <w:link w:val="aa"/>
    <w:qFormat/>
    <w:rsid w:val="00A7587E"/>
    <w:pPr>
      <w:overflowPunct/>
      <w:autoSpaceDE/>
      <w:autoSpaceDN/>
      <w:adjustRightInd/>
      <w:spacing w:afterLines="50" w:after="0" w:line="320" w:lineRule="exact"/>
      <w:ind w:firstLineChars="100" w:firstLine="210"/>
      <w:jc w:val="both"/>
      <w:textAlignment w:val="auto"/>
    </w:pPr>
    <w:rPr>
      <w:rFonts w:ascii="Century" w:eastAsiaTheme="minorHAnsi" w:hAnsi="Century" w:cstheme="minorBidi"/>
      <w:sz w:val="22"/>
      <w:szCs w:val="22"/>
      <w:lang w:val="en-US"/>
    </w:rPr>
  </w:style>
  <w:style w:type="paragraph" w:customStyle="1" w:styleId="gmail-msolistparagraph">
    <w:name w:val="gmail-msolistparagraph"/>
    <w:basedOn w:val="Normal"/>
    <w:uiPriority w:val="99"/>
    <w:semiHidden/>
    <w:qFormat/>
    <w:rsid w:val="00A7587E"/>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A7587E"/>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A7587E"/>
    <w:rPr>
      <w:rFonts w:ascii="Arial" w:eastAsia="MS Mincho" w:hAnsi="Arial" w:cs="Times New Roman"/>
      <w:b/>
      <w:sz w:val="20"/>
      <w:szCs w:val="20"/>
      <w:lang w:val="en-GB"/>
    </w:rPr>
  </w:style>
  <w:style w:type="character" w:customStyle="1" w:styleId="z-">
    <w:name w:val="z-窗体顶端 字符"/>
    <w:link w:val="z-1"/>
    <w:uiPriority w:val="99"/>
    <w:semiHidden/>
    <w:qFormat/>
    <w:locked/>
    <w:rsid w:val="00A7587E"/>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A7587E"/>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A7587E"/>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A7587E"/>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A7587E"/>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A7587E"/>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A7587E"/>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A7587E"/>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A7587E"/>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A7587E"/>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4">
    <w:name w:val="変更箇所1"/>
    <w:uiPriority w:val="99"/>
    <w:semiHidden/>
    <w:qFormat/>
    <w:rsid w:val="00A7587E"/>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A7587E"/>
    <w:pPr>
      <w:spacing w:line="254" w:lineRule="auto"/>
    </w:pPr>
    <w:rPr>
      <w:rFonts w:ascii="Calibri" w:eastAsia="MS PGothic" w:hAnsi="Calibri" w:cs="Calibri"/>
      <w:sz w:val="21"/>
      <w:szCs w:val="21"/>
      <w:lang w:eastAsia="zh-TW"/>
    </w:rPr>
  </w:style>
  <w:style w:type="character" w:styleId="LineNumber">
    <w:name w:val="line number"/>
    <w:semiHidden/>
    <w:unhideWhenUsed/>
    <w:qFormat/>
    <w:rsid w:val="00A7587E"/>
    <w:rPr>
      <w:rFonts w:ascii="Arial" w:eastAsia="SimSun" w:hAnsi="Arial" w:cs="Arial" w:hint="default"/>
      <w:color w:val="0000FF"/>
      <w:kern w:val="2"/>
      <w:sz w:val="18"/>
      <w:lang w:val="en-US" w:eastAsia="zh-CN" w:bidi="ar-SA"/>
    </w:rPr>
  </w:style>
  <w:style w:type="character" w:customStyle="1" w:styleId="28">
    <w:name w:val="28"/>
    <w:semiHidden/>
    <w:rsid w:val="00A7587E"/>
    <w:rPr>
      <w:rFonts w:ascii="游ゴ シ ッ ク" w:hAnsi="游ゴ シ ッ ク" w:hint="default"/>
      <w:color w:val="auto"/>
    </w:rPr>
  </w:style>
  <w:style w:type="character" w:customStyle="1" w:styleId="300">
    <w:name w:val="30"/>
    <w:semiHidden/>
    <w:rsid w:val="00A7587E"/>
    <w:rPr>
      <w:rFonts w:ascii="Yu Mincho" w:eastAsia="Yu Mincho" w:hAnsi="Yu Mincho" w:cs="Times New Roman" w:hint="eastAsia"/>
      <w:color w:val="auto"/>
      <w:sz w:val="22"/>
      <w:szCs w:val="22"/>
    </w:rPr>
  </w:style>
  <w:style w:type="character" w:customStyle="1" w:styleId="spellingerror">
    <w:name w:val="spellingerror"/>
    <w:qFormat/>
    <w:rsid w:val="00A7587E"/>
  </w:style>
  <w:style w:type="character" w:customStyle="1" w:styleId="UnresolvedMention1">
    <w:name w:val="Unresolved Mention1"/>
    <w:uiPriority w:val="99"/>
    <w:qFormat/>
    <w:rsid w:val="00A7587E"/>
    <w:rPr>
      <w:color w:val="605E5C"/>
      <w:shd w:val="clear" w:color="auto" w:fill="E1DFDD"/>
    </w:rPr>
  </w:style>
  <w:style w:type="character" w:customStyle="1" w:styleId="UnresolvedMention2">
    <w:name w:val="Unresolved Mention2"/>
    <w:uiPriority w:val="99"/>
    <w:semiHidden/>
    <w:qFormat/>
    <w:rsid w:val="00A7587E"/>
    <w:rPr>
      <w:color w:val="605E5C"/>
      <w:shd w:val="clear" w:color="auto" w:fill="E1DFDD"/>
    </w:rPr>
  </w:style>
  <w:style w:type="character" w:customStyle="1" w:styleId="16">
    <w:name w:val="リスト段落 (文字)1"/>
    <w:uiPriority w:val="34"/>
    <w:qFormat/>
    <w:rsid w:val="00A7587E"/>
    <w:rPr>
      <w:rFonts w:ascii="Times" w:eastAsia="Batang" w:hAnsi="Times" w:cs="Times" w:hint="default"/>
      <w:szCs w:val="24"/>
      <w:lang w:val="en-GB" w:eastAsia="zh-CN"/>
    </w:rPr>
  </w:style>
  <w:style w:type="character" w:customStyle="1" w:styleId="contentpasted0">
    <w:name w:val="contentpasted0"/>
    <w:qFormat/>
    <w:rsid w:val="00A7587E"/>
  </w:style>
  <w:style w:type="character" w:customStyle="1" w:styleId="110">
    <w:name w:val="見出し 1 (文字)1"/>
    <w:uiPriority w:val="99"/>
    <w:qFormat/>
    <w:rsid w:val="00A7587E"/>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A7587E"/>
    <w:rPr>
      <w:rFonts w:ascii="Yu Gothic Light" w:eastAsia="Yu Gothic Light" w:hAnsi="Yu Gothic Light" w:cs="Times New Roman" w:hint="eastAsia"/>
      <w:lang w:eastAsia="en-US"/>
    </w:rPr>
  </w:style>
  <w:style w:type="character" w:customStyle="1" w:styleId="31">
    <w:name w:val="見出し 3 (文字)1"/>
    <w:uiPriority w:val="9"/>
    <w:semiHidden/>
    <w:qFormat/>
    <w:rsid w:val="00A7587E"/>
    <w:rPr>
      <w:rFonts w:ascii="Yu Gothic Light" w:eastAsia="Yu Gothic Light" w:hAnsi="Yu Gothic Light" w:cs="Times New Roman" w:hint="eastAsia"/>
      <w:lang w:eastAsia="en-US"/>
    </w:rPr>
  </w:style>
  <w:style w:type="character" w:customStyle="1" w:styleId="41">
    <w:name w:val="見出し 4 (文字)1"/>
    <w:semiHidden/>
    <w:qFormat/>
    <w:rsid w:val="00A7587E"/>
    <w:rPr>
      <w:rFonts w:ascii="MS Mincho" w:eastAsia="Yu Mincho" w:hAnsi="MS Mincho" w:hint="eastAsia"/>
      <w:b/>
      <w:bCs/>
      <w:lang w:eastAsia="en-US"/>
    </w:rPr>
  </w:style>
  <w:style w:type="character" w:customStyle="1" w:styleId="510">
    <w:name w:val="見出し 5 (文字)1"/>
    <w:semiHidden/>
    <w:qFormat/>
    <w:rsid w:val="00A7587E"/>
    <w:rPr>
      <w:rFonts w:ascii="Yu Gothic Light" w:eastAsia="Yu Gothic Light" w:hAnsi="Yu Gothic Light" w:cs="Times New Roman" w:hint="eastAsia"/>
      <w:lang w:eastAsia="en-US"/>
    </w:rPr>
  </w:style>
  <w:style w:type="character" w:customStyle="1" w:styleId="811">
    <w:name w:val="見出し 8 (文字)1"/>
    <w:semiHidden/>
    <w:qFormat/>
    <w:rsid w:val="00A7587E"/>
    <w:rPr>
      <w:rFonts w:ascii="MS Mincho" w:eastAsia="Yu Mincho" w:hAnsi="MS Mincho" w:hint="eastAsia"/>
      <w:lang w:eastAsia="en-US"/>
    </w:rPr>
  </w:style>
  <w:style w:type="character" w:customStyle="1" w:styleId="911">
    <w:name w:val="見出し 9 (文字)1"/>
    <w:uiPriority w:val="9"/>
    <w:semiHidden/>
    <w:qFormat/>
    <w:rsid w:val="00A7587E"/>
    <w:rPr>
      <w:rFonts w:ascii="MS Mincho" w:eastAsia="Yu Mincho" w:hAnsi="MS Mincho" w:hint="eastAsia"/>
      <w:lang w:eastAsia="en-US"/>
    </w:rPr>
  </w:style>
  <w:style w:type="character" w:customStyle="1" w:styleId="17">
    <w:name w:val="脚注文字列 (文字)1"/>
    <w:semiHidden/>
    <w:qFormat/>
    <w:rsid w:val="00A7587E"/>
    <w:rPr>
      <w:rFonts w:ascii="Times New Roman" w:eastAsia="MS Gothic" w:hAnsi="Times New Roman" w:cs="Times New Roman" w:hint="default"/>
      <w:sz w:val="24"/>
      <w:lang w:val="en-GB" w:eastAsia="ja-JP"/>
    </w:rPr>
  </w:style>
  <w:style w:type="character" w:customStyle="1" w:styleId="18">
    <w:name w:val="ヘッダー (文字)1"/>
    <w:semiHidden/>
    <w:qFormat/>
    <w:rsid w:val="00A7587E"/>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A7587E"/>
    <w:rPr>
      <w:rFonts w:ascii="Times New Roman" w:eastAsia="MS Gothic" w:hAnsi="Times New Roman" w:cs="Times New Roman" w:hint="default"/>
      <w:b/>
      <w:bCs w:val="0"/>
      <w:sz w:val="24"/>
      <w:lang w:val="en-GB"/>
    </w:rPr>
  </w:style>
  <w:style w:type="character" w:customStyle="1" w:styleId="1a">
    <w:name w:val="表題 (文字)1"/>
    <w:qFormat/>
    <w:rsid w:val="00A7587E"/>
    <w:rPr>
      <w:rFonts w:ascii="Yu Gothic Light" w:eastAsia="Yu Gothic Light" w:hAnsi="Yu Gothic Light" w:cs="Times New Roman" w:hint="eastAsia"/>
      <w:sz w:val="32"/>
      <w:szCs w:val="32"/>
      <w:lang w:val="en-GB" w:eastAsia="ja-JP"/>
    </w:rPr>
  </w:style>
  <w:style w:type="character" w:customStyle="1" w:styleId="1b">
    <w:name w:val="本文 (文字)1"/>
    <w:semiHidden/>
    <w:qFormat/>
    <w:rsid w:val="00A7587E"/>
    <w:rPr>
      <w:rFonts w:ascii="Times New Roman" w:eastAsia="MS Gothic" w:hAnsi="Times New Roman" w:cs="Times New Roman" w:hint="default"/>
      <w:sz w:val="24"/>
      <w:lang w:val="en-GB" w:eastAsia="ja-JP"/>
    </w:rPr>
  </w:style>
  <w:style w:type="character" w:customStyle="1" w:styleId="B2Car">
    <w:name w:val="B2 Car"/>
    <w:qFormat/>
    <w:rsid w:val="00A7587E"/>
    <w:rPr>
      <w:lang w:val="en-GB" w:eastAsia="en-US"/>
    </w:rPr>
  </w:style>
  <w:style w:type="character" w:customStyle="1" w:styleId="GuidanceChar">
    <w:name w:val="Guidance Char"/>
    <w:qFormat/>
    <w:rsid w:val="00A7587E"/>
    <w:rPr>
      <w:i/>
      <w:iCs w:val="0"/>
      <w:color w:val="0000FF"/>
      <w:lang w:val="en-GB" w:eastAsia="ja-JP" w:bidi="ar-SA"/>
    </w:rPr>
  </w:style>
  <w:style w:type="character" w:customStyle="1" w:styleId="h4CharChar">
    <w:name w:val="h4 Char Char"/>
    <w:qFormat/>
    <w:rsid w:val="00A7587E"/>
    <w:rPr>
      <w:rFonts w:ascii="Arial" w:hAnsi="Arial" w:cs="Arial" w:hint="default"/>
      <w:sz w:val="24"/>
      <w:lang w:val="en-GB" w:eastAsia="ja-JP" w:bidi="ar-SA"/>
    </w:rPr>
  </w:style>
  <w:style w:type="character" w:customStyle="1" w:styleId="FigureCaption1">
    <w:name w:val="Figure Caption1"/>
    <w:qFormat/>
    <w:rsid w:val="00A7587E"/>
    <w:rPr>
      <w:rFonts w:ascii="Arial" w:eastAsia="????" w:hAnsi="Arial" w:cs="Arial" w:hint="default"/>
      <w:color w:val="0000FF"/>
      <w:kern w:val="2"/>
      <w:lang w:val="en-US" w:eastAsia="en-US" w:bidi="ar-SA"/>
    </w:rPr>
  </w:style>
  <w:style w:type="character" w:customStyle="1" w:styleId="CharChar5">
    <w:name w:val="Char Char5"/>
    <w:semiHidden/>
    <w:qFormat/>
    <w:rsid w:val="00A7587E"/>
    <w:rPr>
      <w:rFonts w:ascii="Times New Roman" w:hAnsi="Times New Roman" w:cs="Times New Roman" w:hint="default"/>
      <w:lang w:eastAsia="en-US"/>
    </w:rPr>
  </w:style>
  <w:style w:type="character" w:customStyle="1" w:styleId="CharChar51">
    <w:name w:val="Char Char51"/>
    <w:semiHidden/>
    <w:qFormat/>
    <w:rsid w:val="00A7587E"/>
    <w:rPr>
      <w:rFonts w:ascii="Times New Roman" w:hAnsi="Times New Roman" w:cs="Times New Roman" w:hint="default"/>
      <w:lang w:eastAsia="en-US"/>
    </w:rPr>
  </w:style>
  <w:style w:type="character" w:customStyle="1" w:styleId="Heading1Char1">
    <w:name w:val="Heading 1 Char1"/>
    <w:aliases w:val="h18 Char"/>
    <w:uiPriority w:val="9"/>
    <w:qFormat/>
    <w:rsid w:val="00A7587E"/>
    <w:rPr>
      <w:rFonts w:ascii="Cambria" w:eastAsia="Times New Roman" w:hAnsi="Cambria" w:cs="Times New Roman" w:hint="default"/>
      <w:b/>
      <w:bCs/>
      <w:color w:val="365F91"/>
      <w:sz w:val="28"/>
      <w:szCs w:val="28"/>
      <w:lang w:val="en-GB" w:eastAsia="en-GB"/>
    </w:rPr>
  </w:style>
  <w:style w:type="character" w:customStyle="1" w:styleId="colour">
    <w:name w:val="colour"/>
    <w:qFormat/>
    <w:rsid w:val="00A7587E"/>
  </w:style>
  <w:style w:type="character" w:customStyle="1" w:styleId="hps">
    <w:name w:val="hps"/>
    <w:qFormat/>
    <w:rsid w:val="00A7587E"/>
  </w:style>
  <w:style w:type="character" w:customStyle="1" w:styleId="shorttext">
    <w:name w:val="short_text"/>
    <w:qFormat/>
    <w:rsid w:val="00A7587E"/>
  </w:style>
  <w:style w:type="character" w:customStyle="1" w:styleId="keyword">
    <w:name w:val="keyword"/>
    <w:qFormat/>
    <w:rsid w:val="00A7587E"/>
  </w:style>
  <w:style w:type="character" w:customStyle="1" w:styleId="ordinary-span-edit2">
    <w:name w:val="ordinary-span-edit2"/>
    <w:qFormat/>
    <w:rsid w:val="00A7587E"/>
  </w:style>
  <w:style w:type="character" w:customStyle="1" w:styleId="size">
    <w:name w:val="size"/>
    <w:qFormat/>
    <w:rsid w:val="00A7587E"/>
  </w:style>
  <w:style w:type="character" w:customStyle="1" w:styleId="Style10ptCharChar">
    <w:name w:val="Style 10 pt Char Char"/>
    <w:qFormat/>
    <w:rsid w:val="00A7587E"/>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A7587E"/>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A7587E"/>
    <w:rPr>
      <w:rFonts w:ascii="Arial" w:eastAsia="SimSun" w:hAnsi="Arial" w:cs="Arial" w:hint="default"/>
      <w:color w:val="0000FF"/>
      <w:kern w:val="2"/>
      <w:sz w:val="22"/>
      <w:lang w:val="en-US" w:eastAsia="en-US" w:bidi="ar-SA"/>
    </w:rPr>
  </w:style>
  <w:style w:type="character" w:customStyle="1" w:styleId="moz-txt-tag">
    <w:name w:val="moz-txt-tag"/>
    <w:qFormat/>
    <w:rsid w:val="00A7587E"/>
    <w:rPr>
      <w:rFonts w:ascii="Arial" w:eastAsia="SimSun" w:hAnsi="Arial" w:cs="Arial" w:hint="default"/>
      <w:color w:val="0000FF"/>
      <w:kern w:val="2"/>
      <w:lang w:val="en-US" w:eastAsia="zh-CN" w:bidi="ar-SA"/>
    </w:rPr>
  </w:style>
  <w:style w:type="character" w:customStyle="1" w:styleId="opdicttext22">
    <w:name w:val="op_dict_text22"/>
    <w:qFormat/>
    <w:rsid w:val="00A7587E"/>
  </w:style>
  <w:style w:type="character" w:customStyle="1" w:styleId="def">
    <w:name w:val="def"/>
    <w:qFormat/>
    <w:rsid w:val="00A7587E"/>
  </w:style>
  <w:style w:type="character" w:customStyle="1" w:styleId="high-light-bg4">
    <w:name w:val="high-light-bg4"/>
    <w:qFormat/>
    <w:rsid w:val="00A7587E"/>
  </w:style>
  <w:style w:type="character" w:customStyle="1" w:styleId="TitleChar2">
    <w:name w:val="Title Char2"/>
    <w:uiPriority w:val="10"/>
    <w:qFormat/>
    <w:locked/>
    <w:rsid w:val="00A7587E"/>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A7587E"/>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A7587E"/>
    <w:rPr>
      <w:rFonts w:ascii="Arial" w:hAnsi="Arial" w:cs="Arial" w:hint="default"/>
      <w:sz w:val="32"/>
      <w:lang w:val="en-GB" w:eastAsia="en-US"/>
    </w:rPr>
  </w:style>
  <w:style w:type="character" w:customStyle="1" w:styleId="CharChar3">
    <w:name w:val="Char Char3"/>
    <w:qFormat/>
    <w:rsid w:val="00A7587E"/>
    <w:rPr>
      <w:rFonts w:ascii="Arial" w:hAnsi="Arial" w:cs="Arial" w:hint="default"/>
      <w:sz w:val="36"/>
      <w:lang w:val="en-GB" w:eastAsia="en-US" w:bidi="ar-SA"/>
    </w:rPr>
  </w:style>
  <w:style w:type="character" w:customStyle="1" w:styleId="CharChar2">
    <w:name w:val="Char Char2"/>
    <w:qFormat/>
    <w:rsid w:val="00A7587E"/>
    <w:rPr>
      <w:rFonts w:ascii="Arial" w:hAnsi="Arial" w:cs="Arial" w:hint="default"/>
      <w:sz w:val="32"/>
      <w:lang w:val="en-GB" w:eastAsia="en-US" w:bidi="ar-SA"/>
    </w:rPr>
  </w:style>
  <w:style w:type="character" w:customStyle="1" w:styleId="CharChar1">
    <w:name w:val="Char Char1"/>
    <w:qFormat/>
    <w:rsid w:val="00A7587E"/>
    <w:rPr>
      <w:rFonts w:ascii="Arial" w:hAnsi="Arial" w:cs="Arial" w:hint="default"/>
      <w:sz w:val="28"/>
      <w:lang w:val="en-GB" w:eastAsia="en-US" w:bidi="ar-SA"/>
    </w:rPr>
  </w:style>
  <w:style w:type="character" w:customStyle="1" w:styleId="CharChar">
    <w:name w:val="Char Char"/>
    <w:qFormat/>
    <w:rsid w:val="00A7587E"/>
    <w:rPr>
      <w:rFonts w:ascii="Arial" w:hAnsi="Arial" w:cs="Arial" w:hint="default"/>
      <w:sz w:val="22"/>
      <w:lang w:val="en-GB" w:eastAsia="en-US" w:bidi="ar-SA"/>
    </w:rPr>
  </w:style>
  <w:style w:type="character" w:customStyle="1" w:styleId="onecomwebmail-spelle">
    <w:name w:val="onecomwebmail-spelle"/>
    <w:qFormat/>
    <w:rsid w:val="00A7587E"/>
  </w:style>
  <w:style w:type="character" w:customStyle="1" w:styleId="onecomwebmail-font">
    <w:name w:val="onecomwebmail-font"/>
    <w:qFormat/>
    <w:rsid w:val="00A7587E"/>
  </w:style>
  <w:style w:type="character" w:customStyle="1" w:styleId="onecomwebmail-size">
    <w:name w:val="onecomwebmail-size"/>
    <w:qFormat/>
    <w:rsid w:val="00A7587E"/>
  </w:style>
  <w:style w:type="character" w:customStyle="1" w:styleId="fontstyle01">
    <w:name w:val="fontstyle01"/>
    <w:qFormat/>
    <w:rsid w:val="00A7587E"/>
    <w:rPr>
      <w:rFonts w:ascii="Times New Roman" w:hAnsi="Times New Roman" w:cs="Times New Roman" w:hint="default"/>
      <w:i/>
      <w:iCs/>
      <w:color w:val="000000"/>
      <w:sz w:val="20"/>
      <w:szCs w:val="20"/>
    </w:rPr>
  </w:style>
  <w:style w:type="character" w:customStyle="1" w:styleId="1c">
    <w:name w:val="列表段落 字符1"/>
    <w:uiPriority w:val="34"/>
    <w:qFormat/>
    <w:rsid w:val="00A7587E"/>
    <w:rPr>
      <w:rFonts w:ascii="Times" w:hAnsi="Times" w:cs="Times" w:hint="default"/>
      <w:szCs w:val="24"/>
      <w:lang w:val="en-GB"/>
    </w:rPr>
  </w:style>
  <w:style w:type="character" w:customStyle="1" w:styleId="xcontentpasted0">
    <w:name w:val="x_contentpasted0"/>
    <w:qFormat/>
    <w:rsid w:val="00A7587E"/>
  </w:style>
  <w:style w:type="character" w:customStyle="1" w:styleId="ui-provider">
    <w:name w:val="ui-provider"/>
    <w:qFormat/>
    <w:rsid w:val="00A7587E"/>
  </w:style>
  <w:style w:type="table" w:styleId="TableSimple2">
    <w:name w:val="Table Simple 2"/>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A7587E"/>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A7587E"/>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A7587E"/>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A7587E"/>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A7587E"/>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A7587E"/>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A7587E"/>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A7587E"/>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A7587E"/>
    <w:rPr>
      <w:rFonts w:ascii="Times New Roman" w:eastAsia="Yu Gothic Medium" w:hAnsi="Times New Roman"/>
      <w:szCs w:val="22"/>
      <w:lang w:val="en-US" w:eastAsia="en-US"/>
    </w:rPr>
  </w:style>
  <w:style w:type="character" w:customStyle="1" w:styleId="contentpasted2">
    <w:name w:val="contentpasted2"/>
    <w:basedOn w:val="DefaultParagraphFont"/>
    <w:qFormat/>
    <w:rsid w:val="00A7587E"/>
  </w:style>
  <w:style w:type="paragraph" w:customStyle="1" w:styleId="mc-p">
    <w:name w:val="mc-p"/>
    <w:basedOn w:val="Normal"/>
    <w:uiPriority w:val="99"/>
    <w:qFormat/>
    <w:rsid w:val="00A7587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A7587E"/>
    <w:rPr>
      <w:sz w:val="22"/>
      <w:szCs w:val="22"/>
    </w:rPr>
  </w:style>
  <w:style w:type="character" w:customStyle="1" w:styleId="ObservationChar">
    <w:name w:val="Observation Char"/>
    <w:link w:val="Observation0"/>
    <w:qFormat/>
    <w:rsid w:val="00A7587E"/>
    <w:rPr>
      <w:rFonts w:ascii="Arial" w:eastAsia="Yu Mincho" w:hAnsi="Arial" w:cs="Calibri"/>
      <w:b/>
      <w:bCs/>
      <w:kern w:val="2"/>
      <w:sz w:val="21"/>
      <w:szCs w:val="21"/>
      <w:lang w:eastAsia="ja-JP"/>
    </w:rPr>
  </w:style>
  <w:style w:type="paragraph" w:customStyle="1" w:styleId="sub-proposal">
    <w:name w:val="sub-proposal"/>
    <w:basedOn w:val="Normal"/>
    <w:qFormat/>
    <w:rsid w:val="00A7587E"/>
    <w:pPr>
      <w:numPr>
        <w:numId w:val="47"/>
      </w:numPr>
      <w:tabs>
        <w:tab w:val="clear" w:pos="420"/>
      </w:tabs>
      <w:overflowPunct/>
      <w:autoSpaceDE/>
      <w:autoSpaceDN/>
      <w:adjustRightInd/>
      <w:spacing w:beforeLines="30" w:afterLines="30" w:after="0" w:line="288" w:lineRule="auto"/>
      <w:ind w:left="360" w:firstLine="0"/>
      <w:textAlignment w:val="auto"/>
    </w:pPr>
    <w:rPr>
      <w:rFonts w:eastAsia="SimSun"/>
      <w:b/>
      <w:bCs/>
      <w:i/>
      <w:iCs/>
      <w:sz w:val="22"/>
      <w:szCs w:val="22"/>
      <w:lang w:val="en-US" w:eastAsia="zh-CN"/>
    </w:rPr>
  </w:style>
  <w:style w:type="numbering" w:customStyle="1" w:styleId="NoList2">
    <w:name w:val="No List2"/>
    <w:next w:val="NoList"/>
    <w:uiPriority w:val="99"/>
    <w:semiHidden/>
    <w:unhideWhenUsed/>
    <w:rsid w:val="00A7587E"/>
  </w:style>
  <w:style w:type="table" w:customStyle="1" w:styleId="TableGrid21">
    <w:name w:val="TableGrid2"/>
    <w:basedOn w:val="TableNormal"/>
    <w:next w:val="TableGrid"/>
    <w:uiPriority w:val="3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7587E"/>
    <w:pPr>
      <w:numPr>
        <w:numId w:val="3"/>
      </w:numPr>
    </w:pPr>
  </w:style>
  <w:style w:type="numbering" w:customStyle="1" w:styleId="StyleBulletedSymbolsymbolLeft025Hanging01">
    <w:name w:val="Style Bulleted Symbol (symbol) Left:  0.25&quot; Hanging:  0.1"/>
    <w:basedOn w:val="NoList"/>
    <w:rsid w:val="00A7587E"/>
  </w:style>
  <w:style w:type="table" w:customStyle="1" w:styleId="ColorfulList-Accent11">
    <w:name w:val="Colorful List - Accent 11"/>
    <w:basedOn w:val="TableNormal"/>
    <w:next w:val="ColorfulList-Accent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7587E"/>
    <w:pPr>
      <w:numPr>
        <w:numId w:val="7"/>
      </w:numPr>
    </w:pPr>
  </w:style>
  <w:style w:type="numbering" w:customStyle="1" w:styleId="StyleBulletedSymbolsymbolLeft025Hanging02511">
    <w:name w:val="Style Bulleted Symbol (symbol) Left:  0.25&quot; Hanging:  0.25&quot;11"/>
    <w:basedOn w:val="NoList"/>
    <w:rsid w:val="00A7587E"/>
  </w:style>
  <w:style w:type="numbering" w:customStyle="1" w:styleId="StyleBulletedSymbolsymbolLeft025Hanging02523">
    <w:name w:val="Style Bulleted Symbol (symbol) Left:  0.25&quot; Hanging:  0.25&quot;23"/>
    <w:basedOn w:val="NoList"/>
    <w:rsid w:val="00A7587E"/>
  </w:style>
  <w:style w:type="table" w:customStyle="1" w:styleId="TableGrid431">
    <w:name w:val="Table Grid431"/>
    <w:basedOn w:val="TableNormal"/>
    <w:next w:val="TableGrid"/>
    <w:qFormat/>
    <w:rsid w:val="00A7587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A7587E"/>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A7587E"/>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A7587E"/>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A7587E"/>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A7587E"/>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A7587E"/>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A7587E"/>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A7587E"/>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A7587E"/>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A7587E"/>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A7587E"/>
  </w:style>
  <w:style w:type="table" w:customStyle="1" w:styleId="TableGrid32">
    <w:name w:val="TableGrid3"/>
    <w:basedOn w:val="TableNormal"/>
    <w:next w:val="TableGrid"/>
    <w:uiPriority w:val="3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A7587E"/>
    <w:pPr>
      <w:numPr>
        <w:numId w:val="12"/>
      </w:numPr>
    </w:pPr>
  </w:style>
  <w:style w:type="numbering" w:customStyle="1" w:styleId="StyleBulletedSymbolsymbolLeft025Hanging02">
    <w:name w:val="Style Bulleted Symbol (symbol) Left:  0.25&quot; Hanging:  0.2"/>
    <w:basedOn w:val="NoList"/>
    <w:rsid w:val="00A7587E"/>
    <w:pPr>
      <w:numPr>
        <w:numId w:val="15"/>
      </w:numPr>
    </w:pPr>
  </w:style>
  <w:style w:type="table" w:customStyle="1" w:styleId="ColorfulList-Accent12">
    <w:name w:val="Colorful List - Accent 12"/>
    <w:basedOn w:val="TableNormal"/>
    <w:next w:val="ColorfulList-Accent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A7587E"/>
    <w:pPr>
      <w:numPr>
        <w:numId w:val="13"/>
      </w:numPr>
    </w:pPr>
  </w:style>
  <w:style w:type="numbering" w:customStyle="1" w:styleId="StyleBulletedSymbolsymbolLeft025Hanging02512">
    <w:name w:val="Style Bulleted Symbol (symbol) Left:  0.25&quot; Hanging:  0.25&quot;12"/>
    <w:basedOn w:val="NoList"/>
    <w:rsid w:val="00A7587E"/>
    <w:pPr>
      <w:numPr>
        <w:numId w:val="14"/>
      </w:numPr>
    </w:pPr>
  </w:style>
  <w:style w:type="numbering" w:customStyle="1" w:styleId="StyleBulletedSymbolsymbolLeft025Hanging02524">
    <w:name w:val="Style Bulleted Symbol (symbol) Left:  0.25&quot; Hanging:  0.25&quot;24"/>
    <w:basedOn w:val="NoList"/>
    <w:rsid w:val="00A7587E"/>
    <w:pPr>
      <w:numPr>
        <w:numId w:val="16"/>
      </w:numPr>
    </w:pPr>
  </w:style>
  <w:style w:type="table" w:customStyle="1" w:styleId="TableGrid432">
    <w:name w:val="Table Grid432"/>
    <w:basedOn w:val="TableNormal"/>
    <w:next w:val="TableGrid"/>
    <w:qFormat/>
    <w:rsid w:val="00A7587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A7587E"/>
    <w:pPr>
      <w:numPr>
        <w:numId w:val="48"/>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DengXian" w:hAnsi="Times"/>
      <w:b/>
      <w:bCs/>
      <w:i/>
      <w:iCs/>
      <w:kern w:val="2"/>
    </w:rPr>
  </w:style>
  <w:style w:type="character" w:customStyle="1" w:styleId="Proposal2Char">
    <w:name w:val="Proposal2 Char"/>
    <w:qFormat/>
    <w:rsid w:val="00A7587E"/>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A7587E"/>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eastAsia="Times New Roman" w:hAnsi="Times New Roman"/>
      <w:b/>
      <w:iCs/>
      <w:sz w:val="20"/>
      <w:szCs w:val="26"/>
      <w:u w:val="single"/>
      <w:lang w:eastAsia="ja-JP"/>
    </w:rPr>
  </w:style>
  <w:style w:type="paragraph" w:customStyle="1" w:styleId="listparagraph0">
    <w:name w:val="listparagraph"/>
    <w:basedOn w:val="Normal"/>
    <w:uiPriority w:val="99"/>
    <w:rsid w:val="00A7587E"/>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Normal"/>
    <w:qFormat/>
    <w:rsid w:val="00A7587E"/>
    <w:pPr>
      <w:numPr>
        <w:numId w:val="49"/>
      </w:numPr>
      <w:spacing w:line="259" w:lineRule="auto"/>
      <w:ind w:left="0" w:firstLine="0"/>
    </w:pPr>
    <w:rPr>
      <w:rFonts w:eastAsia="Times New Roman"/>
      <w:b/>
      <w:sz w:val="22"/>
      <w:lang w:val="de-DE" w:eastAsia="ja-JP"/>
    </w:rPr>
  </w:style>
  <w:style w:type="paragraph" w:customStyle="1" w:styleId="1f">
    <w:name w:val="リスト段落1"/>
    <w:basedOn w:val="Normal"/>
    <w:uiPriority w:val="34"/>
    <w:qFormat/>
    <w:rsid w:val="00A7587E"/>
    <w:pPr>
      <w:overflowPunct/>
      <w:autoSpaceDE/>
      <w:autoSpaceDN/>
      <w:adjustRightInd/>
      <w:spacing w:after="0"/>
      <w:ind w:left="720"/>
      <w:contextualSpacing/>
      <w:textAlignment w:val="auto"/>
    </w:pPr>
    <w:rPr>
      <w:rFonts w:eastAsia="SimSun"/>
      <w:szCs w:val="24"/>
      <w:lang w:val="en-US"/>
    </w:rPr>
  </w:style>
  <w:style w:type="character" w:customStyle="1" w:styleId="xxcontentpasted2">
    <w:name w:val="x_xcontentpasted2"/>
    <w:basedOn w:val="DefaultParagraphFont"/>
    <w:rsid w:val="00A7587E"/>
  </w:style>
  <w:style w:type="character" w:customStyle="1" w:styleId="xxb1zchn">
    <w:name w:val="x_xb1zchn"/>
    <w:basedOn w:val="DefaultParagraphFont"/>
    <w:rsid w:val="00A7587E"/>
  </w:style>
  <w:style w:type="character" w:customStyle="1" w:styleId="xxcontentpasted1">
    <w:name w:val="x_xcontentpasted1"/>
    <w:basedOn w:val="DefaultParagraphFont"/>
    <w:rsid w:val="00A7587E"/>
  </w:style>
  <w:style w:type="numbering" w:customStyle="1" w:styleId="NoList4">
    <w:name w:val="No List4"/>
    <w:next w:val="NoList"/>
    <w:uiPriority w:val="99"/>
    <w:semiHidden/>
    <w:unhideWhenUsed/>
    <w:rsid w:val="00A7587E"/>
  </w:style>
  <w:style w:type="table" w:customStyle="1" w:styleId="TableGrid40">
    <w:name w:val="TableGrid4"/>
    <w:basedOn w:val="TableNormal"/>
    <w:next w:val="TableGrid"/>
    <w:uiPriority w:val="5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A7587E"/>
    <w:pPr>
      <w:numPr>
        <w:numId w:val="25"/>
      </w:numPr>
    </w:pPr>
  </w:style>
  <w:style w:type="numbering" w:customStyle="1" w:styleId="StyleBulletedSymbolsymbolLeft025Hanging03">
    <w:name w:val="Style Bulleted Symbol (symbol) Left:  0.25&quot; Hanging:  0.3"/>
    <w:basedOn w:val="NoList"/>
    <w:rsid w:val="00A7587E"/>
    <w:pPr>
      <w:numPr>
        <w:numId w:val="77"/>
      </w:numPr>
    </w:pPr>
  </w:style>
  <w:style w:type="table" w:customStyle="1" w:styleId="ColorfulList-Accent13">
    <w:name w:val="Colorful List - Accent 13"/>
    <w:basedOn w:val="TableNormal"/>
    <w:next w:val="ColorfulList-Accent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A7587E"/>
    <w:pPr>
      <w:numPr>
        <w:numId w:val="29"/>
      </w:numPr>
    </w:pPr>
  </w:style>
  <w:style w:type="numbering" w:customStyle="1" w:styleId="StyleBulletedSymbolsymbolLeft025Hanging02513">
    <w:name w:val="Style Bulleted Symbol (symbol) Left:  0.25&quot; Hanging:  0.25&quot;13"/>
    <w:basedOn w:val="NoList"/>
    <w:rsid w:val="00A7587E"/>
    <w:pPr>
      <w:numPr>
        <w:numId w:val="30"/>
      </w:numPr>
    </w:pPr>
  </w:style>
  <w:style w:type="numbering" w:customStyle="1" w:styleId="StyleBulletedSymbolsymbolLeft025Hanging02525">
    <w:name w:val="Style Bulleted Symbol (symbol) Left:  0.25&quot; Hanging:  0.25&quot;25"/>
    <w:basedOn w:val="NoList"/>
    <w:rsid w:val="00A7587E"/>
    <w:pPr>
      <w:numPr>
        <w:numId w:val="78"/>
      </w:numPr>
    </w:pPr>
  </w:style>
  <w:style w:type="table" w:customStyle="1" w:styleId="TableGrid433">
    <w:name w:val="Table Grid433"/>
    <w:basedOn w:val="TableNormal"/>
    <w:next w:val="TableGrid"/>
    <w:qFormat/>
    <w:rsid w:val="00A7587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A7587E"/>
    <w:rPr>
      <w:rFonts w:ascii="Calibri" w:eastAsia="Calibri" w:hAnsi="Calibri" w:cs="Times New Roman"/>
      <w:kern w:val="0"/>
      <w:sz w:val="22"/>
      <w:lang w:eastAsia="en-US"/>
    </w:rPr>
  </w:style>
  <w:style w:type="paragraph" w:customStyle="1" w:styleId="LGTdoc">
    <w:name w:val="LGTdoc_소제목"/>
    <w:basedOn w:val="LGTdoc0"/>
    <w:qFormat/>
    <w:rsid w:val="00A7587E"/>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A7587E"/>
    <w:pPr>
      <w:spacing w:after="0" w:line="240" w:lineRule="auto"/>
    </w:pPr>
    <w:rPr>
      <w:rFonts w:ascii="Calibri" w:eastAsia="SimSun" w:hAnsi="Calibri" w:cs="Arial"/>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A7587E"/>
    <w:pPr>
      <w:numPr>
        <w:numId w:val="51"/>
      </w:numPr>
      <w:tabs>
        <w:tab w:val="left" w:pos="3267"/>
      </w:tabs>
      <w:overflowPunct/>
      <w:autoSpaceDE/>
      <w:autoSpaceDN/>
      <w:adjustRightInd/>
      <w:spacing w:line="259" w:lineRule="auto"/>
      <w:jc w:val="both"/>
      <w:textAlignment w:val="auto"/>
    </w:pPr>
    <w:rPr>
      <w:rFonts w:eastAsia="PMingLiU"/>
    </w:rPr>
  </w:style>
  <w:style w:type="table" w:customStyle="1" w:styleId="DarkList-Accent62">
    <w:name w:val="Dark List - Accent 62"/>
    <w:basedOn w:val="TableNormal"/>
    <w:next w:val="DarkList-Accent6"/>
    <w:uiPriority w:val="70"/>
    <w:qFormat/>
    <w:rsid w:val="00A7587E"/>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A7587E"/>
    <w:pPr>
      <w:spacing w:after="160" w:line="259" w:lineRule="auto"/>
    </w:pPr>
    <w:rPr>
      <w:rFonts w:eastAsia="Arial"/>
      <w:bCs/>
      <w:noProof w:val="0"/>
      <w:sz w:val="22"/>
      <w:lang w:val="en-GB"/>
    </w:rPr>
  </w:style>
  <w:style w:type="character" w:customStyle="1" w:styleId="Char0">
    <w:name w:val="样式 页眉 Char"/>
    <w:link w:val="ac"/>
    <w:qFormat/>
    <w:rsid w:val="00A7587E"/>
    <w:rPr>
      <w:rFonts w:ascii="Arial" w:eastAsia="Arial" w:hAnsi="Arial" w:cs="Times New Roman"/>
      <w:b/>
      <w:bCs/>
      <w:szCs w:val="20"/>
      <w:lang w:val="en-GB"/>
    </w:rPr>
  </w:style>
  <w:style w:type="paragraph" w:customStyle="1" w:styleId="StatementHeading">
    <w:name w:val="Statement Heading"/>
    <w:basedOn w:val="Normal"/>
    <w:next w:val="StatementBody"/>
    <w:qFormat/>
    <w:rsid w:val="00A7587E"/>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A7587E"/>
    <w:pPr>
      <w:spacing w:line="259" w:lineRule="auto"/>
    </w:pPr>
    <w:rPr>
      <w:rFonts w:eastAsia="SimSun"/>
    </w:rPr>
  </w:style>
  <w:style w:type="paragraph" w:customStyle="1" w:styleId="equation0">
    <w:name w:val="equation"/>
    <w:basedOn w:val="Normal"/>
    <w:uiPriority w:val="99"/>
    <w:qFormat/>
    <w:rsid w:val="00A7587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A7587E"/>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A7587E"/>
    <w:pPr>
      <w:jc w:val="both"/>
    </w:pPr>
    <w:rPr>
      <w:rFonts w:ascii="Times New Roman" w:eastAsia="Times New Roman" w:hAnsi="Times New Roman" w:cs="Times New Roman"/>
      <w:sz w:val="16"/>
      <w:szCs w:val="16"/>
    </w:rPr>
  </w:style>
  <w:style w:type="paragraph" w:customStyle="1" w:styleId="NormalsmallspacingBold">
    <w:name w:val="Normal + small spacing + Bold"/>
    <w:basedOn w:val="Normal"/>
    <w:qFormat/>
    <w:rsid w:val="00A7587E"/>
    <w:pPr>
      <w:spacing w:before="40" w:after="40" w:line="259" w:lineRule="auto"/>
      <w:textAlignment w:val="auto"/>
    </w:pPr>
    <w:rPr>
      <w:rFonts w:eastAsia="Times New Roman"/>
      <w:b/>
      <w:bCs/>
    </w:rPr>
  </w:style>
  <w:style w:type="paragraph" w:customStyle="1" w:styleId="Pa4">
    <w:name w:val="Pa4"/>
    <w:basedOn w:val="Normal"/>
    <w:next w:val="Normal"/>
    <w:uiPriority w:val="99"/>
    <w:qFormat/>
    <w:rsid w:val="00A7587E"/>
    <w:pPr>
      <w:overflowPunct/>
      <w:spacing w:after="0" w:line="173" w:lineRule="atLeast"/>
      <w:textAlignment w:val="auto"/>
    </w:pPr>
    <w:rPr>
      <w:rFonts w:ascii="Swift" w:eastAsia="SimSun" w:hAnsi="Swift"/>
      <w:sz w:val="24"/>
      <w:szCs w:val="24"/>
      <w:lang w:val="en-US" w:eastAsia="zh-CN"/>
    </w:rPr>
  </w:style>
  <w:style w:type="table" w:customStyle="1" w:styleId="PlainTable31">
    <w:name w:val="Plain Table 31"/>
    <w:basedOn w:val="TableNormal"/>
    <w:uiPriority w:val="43"/>
    <w:qFormat/>
    <w:rsid w:val="00A7587E"/>
    <w:pPr>
      <w:spacing w:after="0" w:line="240" w:lineRule="auto"/>
    </w:pPr>
    <w:rPr>
      <w:rFonts w:ascii="CG Times (WN)" w:eastAsia="SimSun"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A7587E"/>
    <w:pPr>
      <w:spacing w:after="0" w:line="240" w:lineRule="auto"/>
    </w:pPr>
    <w:rPr>
      <w:rFonts w:ascii="CG Times (WN)" w:eastAsia="SimSun"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A7587E"/>
    <w:pPr>
      <w:spacing w:after="0" w:line="240" w:lineRule="auto"/>
    </w:pPr>
    <w:rPr>
      <w:rFonts w:ascii="CG Times (WN)" w:eastAsia="SimSun" w:hAnsi="CG Times (WN)" w:cs="Times New Roman"/>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A7587E"/>
    <w:pPr>
      <w:spacing w:after="0" w:line="240" w:lineRule="auto"/>
    </w:pPr>
    <w:rPr>
      <w:rFonts w:ascii="CG Times (WN)" w:eastAsia="SimSun"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A7587E"/>
    <w:pPr>
      <w:spacing w:after="0" w:line="240" w:lineRule="auto"/>
    </w:pPr>
    <w:rPr>
      <w:rFonts w:ascii="CG Times (WN)" w:eastAsia="SimSun"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A7587E"/>
    <w:pPr>
      <w:spacing w:after="0" w:line="240" w:lineRule="auto"/>
    </w:pPr>
    <w:rPr>
      <w:rFonts w:ascii="CG Times (WN)" w:eastAsia="SimSun"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0">
    <w:name w:val="未处理的提及1"/>
    <w:uiPriority w:val="99"/>
    <w:unhideWhenUsed/>
    <w:qFormat/>
    <w:rsid w:val="00A7587E"/>
    <w:rPr>
      <w:color w:val="605E5C"/>
      <w:shd w:val="clear" w:color="auto" w:fill="E1DFDD"/>
    </w:rPr>
  </w:style>
  <w:style w:type="table" w:customStyle="1" w:styleId="TableGrid110">
    <w:name w:val="TableGrid11"/>
    <w:basedOn w:val="TableNormal"/>
    <w:uiPriority w:val="39"/>
    <w:qFormat/>
    <w:rsid w:val="00A7587E"/>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A7587E"/>
    <w:pPr>
      <w:overflowPunct/>
      <w:autoSpaceDE/>
      <w:autoSpaceDN/>
      <w:adjustRightInd/>
      <w:spacing w:after="120"/>
      <w:jc w:val="both"/>
      <w:textAlignment w:val="auto"/>
    </w:pPr>
    <w:rPr>
      <w:rFonts w:eastAsia="SimSun"/>
      <w:b/>
      <w:szCs w:val="24"/>
      <w:lang w:val="en-US" w:eastAsia="zh-CN"/>
    </w:rPr>
  </w:style>
  <w:style w:type="character" w:customStyle="1" w:styleId="boldbullet10">
    <w:name w:val="boldbullet1 字符"/>
    <w:link w:val="boldbullet1"/>
    <w:qFormat/>
    <w:rsid w:val="00A7587E"/>
    <w:rPr>
      <w:rFonts w:ascii="Times New Roman" w:eastAsia="SimSun" w:hAnsi="Times New Roman" w:cs="Times New Roman"/>
      <w:b/>
      <w:sz w:val="20"/>
      <w:szCs w:val="24"/>
      <w:lang w:eastAsia="zh-CN"/>
    </w:rPr>
  </w:style>
  <w:style w:type="paragraph" w:customStyle="1" w:styleId="mc-p0">
    <w:name w:val="mc-p___"/>
    <w:basedOn w:val="Normal"/>
    <w:uiPriority w:val="99"/>
    <w:qFormat/>
    <w:rsid w:val="00A7587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Normal"/>
    <w:uiPriority w:val="99"/>
    <w:qFormat/>
    <w:rsid w:val="00A7587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0">
    <w:name w:val="网格型13"/>
    <w:basedOn w:val="TableNormal"/>
    <w:uiPriority w:val="39"/>
    <w:qFormat/>
    <w:rsid w:val="00A7587E"/>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书目1"/>
    <w:basedOn w:val="Normal"/>
    <w:next w:val="Normal"/>
    <w:uiPriority w:val="37"/>
    <w:semiHidden/>
    <w:unhideWhenUsed/>
    <w:qFormat/>
    <w:rsid w:val="00A7587E"/>
    <w:rPr>
      <w:rFonts w:eastAsia="SimSun"/>
    </w:rPr>
  </w:style>
  <w:style w:type="paragraph" w:customStyle="1" w:styleId="Caption1">
    <w:name w:val="Caption1"/>
    <w:basedOn w:val="Normal"/>
    <w:qFormat/>
    <w:rsid w:val="00A7587E"/>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TableNormal"/>
    <w:uiPriority w:val="43"/>
    <w:qFormat/>
    <w:rsid w:val="00A7587E"/>
    <w:pPr>
      <w:spacing w:after="0" w:line="240" w:lineRule="auto"/>
    </w:pPr>
    <w:rPr>
      <w:rFonts w:ascii="CG Times (WN)" w:eastAsia="SimSun"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A7587E"/>
    <w:pPr>
      <w:spacing w:after="0" w:line="240" w:lineRule="auto"/>
    </w:pPr>
    <w:rPr>
      <w:rFonts w:ascii="CG Times (WN)" w:eastAsia="SimSun"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A7587E"/>
    <w:pPr>
      <w:spacing w:after="0" w:line="240" w:lineRule="auto"/>
    </w:pPr>
    <w:rPr>
      <w:rFonts w:ascii="CG Times (WN)" w:eastAsia="SimSun"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A7587E"/>
    <w:pPr>
      <w:spacing w:after="0" w:line="240" w:lineRule="auto"/>
    </w:pPr>
    <w:rPr>
      <w:rFonts w:ascii="CG Times (WN)" w:eastAsia="SimSun"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A7587E"/>
    <w:pPr>
      <w:spacing w:after="0" w:line="240" w:lineRule="auto"/>
    </w:pPr>
    <w:rPr>
      <w:rFonts w:ascii="CG Times (WN)" w:eastAsia="SimSun"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A7587E"/>
    <w:rPr>
      <w:rFonts w:ascii="Nirmala UI" w:hAnsi="Nirmala UI" w:cs="Arial" w:hint="default"/>
      <w:color w:val="auto"/>
      <w:sz w:val="20"/>
      <w:szCs w:val="22"/>
    </w:rPr>
  </w:style>
  <w:style w:type="paragraph" w:customStyle="1" w:styleId="212">
    <w:name w:val="修订21"/>
    <w:hidden/>
    <w:uiPriority w:val="99"/>
    <w:semiHidden/>
    <w:qFormat/>
    <w:rsid w:val="00A7587E"/>
    <w:pPr>
      <w:spacing w:after="0" w:line="240" w:lineRule="auto"/>
    </w:pPr>
    <w:rPr>
      <w:rFonts w:ascii="Times New Roman" w:eastAsia="SimSun" w:hAnsi="Times New Roman" w:cs="Times New Roman"/>
      <w:sz w:val="20"/>
      <w:szCs w:val="20"/>
      <w:lang w:val="en-GB"/>
    </w:rPr>
  </w:style>
  <w:style w:type="character" w:customStyle="1" w:styleId="1f2">
    <w:name w:val="@他1"/>
    <w:uiPriority w:val="99"/>
    <w:unhideWhenUsed/>
    <w:qFormat/>
    <w:rsid w:val="00A7587E"/>
    <w:rPr>
      <w:color w:val="2B579A"/>
      <w:shd w:val="clear" w:color="auto" w:fill="E1DFDD"/>
    </w:rPr>
  </w:style>
  <w:style w:type="character" w:customStyle="1" w:styleId="Mention1">
    <w:name w:val="Mention1"/>
    <w:uiPriority w:val="99"/>
    <w:unhideWhenUsed/>
    <w:qFormat/>
    <w:rsid w:val="00A7587E"/>
    <w:rPr>
      <w:color w:val="2B579A"/>
      <w:shd w:val="clear" w:color="auto" w:fill="E1DFDD"/>
    </w:rPr>
  </w:style>
  <w:style w:type="character" w:customStyle="1" w:styleId="24">
    <w:name w:val="@他2"/>
    <w:uiPriority w:val="99"/>
    <w:unhideWhenUsed/>
    <w:qFormat/>
    <w:rsid w:val="00A7587E"/>
    <w:rPr>
      <w:color w:val="2B579A"/>
      <w:shd w:val="clear" w:color="auto" w:fill="E1DFDD"/>
    </w:rPr>
  </w:style>
  <w:style w:type="character" w:customStyle="1" w:styleId="25">
    <w:name w:val="未处理的提及2"/>
    <w:uiPriority w:val="99"/>
    <w:semiHidden/>
    <w:unhideWhenUsed/>
    <w:rsid w:val="00A7587E"/>
    <w:rPr>
      <w:color w:val="605E5C"/>
      <w:shd w:val="clear" w:color="auto" w:fill="E1DFDD"/>
    </w:rPr>
  </w:style>
  <w:style w:type="character" w:customStyle="1" w:styleId="Mention2">
    <w:name w:val="Mention2"/>
    <w:uiPriority w:val="99"/>
    <w:unhideWhenUsed/>
    <w:rsid w:val="00A7587E"/>
    <w:rPr>
      <w:color w:val="2B579A"/>
      <w:shd w:val="clear" w:color="auto" w:fill="E1DFDD"/>
    </w:rPr>
  </w:style>
  <w:style w:type="paragraph" w:styleId="Bibliography">
    <w:name w:val="Bibliography"/>
    <w:basedOn w:val="Normal"/>
    <w:next w:val="Normal"/>
    <w:uiPriority w:val="37"/>
    <w:semiHidden/>
    <w:unhideWhenUsed/>
    <w:rsid w:val="00A7587E"/>
    <w:rPr>
      <w:rFonts w:eastAsia="SimSun"/>
    </w:rPr>
  </w:style>
  <w:style w:type="numbering" w:customStyle="1" w:styleId="NoList11">
    <w:name w:val="No List11"/>
    <w:next w:val="NoList"/>
    <w:uiPriority w:val="99"/>
    <w:semiHidden/>
    <w:unhideWhenUsed/>
    <w:rsid w:val="00A7587E"/>
  </w:style>
  <w:style w:type="character" w:customStyle="1" w:styleId="BodyTextChar1">
    <w:name w:val="Body Text Char1"/>
    <w:aliases w:val="bt Char1"/>
    <w:uiPriority w:val="99"/>
    <w:semiHidden/>
    <w:rsid w:val="00A7587E"/>
    <w:rPr>
      <w:rFonts w:ascii="Calibri" w:eastAsia="Calibri" w:hAnsi="Calibri" w:cs="Arial"/>
      <w:kern w:val="2"/>
      <w:sz w:val="22"/>
      <w:szCs w:val="22"/>
      <w:lang w:eastAsia="en-US"/>
    </w:rPr>
  </w:style>
  <w:style w:type="paragraph" w:customStyle="1" w:styleId="1f3">
    <w:name w:val="无间隔1"/>
    <w:uiPriority w:val="99"/>
    <w:qFormat/>
    <w:rsid w:val="00A7587E"/>
    <w:pPr>
      <w:spacing w:line="252" w:lineRule="auto"/>
    </w:pPr>
    <w:rPr>
      <w:rFonts w:ascii="Times New Roman" w:eastAsia="SimSun" w:hAnsi="Times New Roman" w:cs="Times New Roman"/>
      <w:lang w:eastAsia="zh-CN"/>
    </w:rPr>
  </w:style>
  <w:style w:type="paragraph" w:customStyle="1" w:styleId="-11">
    <w:name w:val="彩色列表 - 强调文字颜色 11"/>
    <w:basedOn w:val="Normal"/>
    <w:uiPriority w:val="34"/>
    <w:qFormat/>
    <w:rsid w:val="00A7587E"/>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A7587E"/>
    <w:pPr>
      <w:spacing w:line="252" w:lineRule="auto"/>
    </w:pPr>
    <w:rPr>
      <w:rFonts w:ascii="Times New Roman" w:eastAsia="SimSun" w:hAnsi="Times New Roman" w:cs="Times New Roman"/>
      <w:lang w:eastAsia="zh-CN"/>
    </w:rPr>
  </w:style>
  <w:style w:type="paragraph" w:customStyle="1" w:styleId="-110">
    <w:name w:val="彩色底纹 - 强调文字颜色 11"/>
    <w:uiPriority w:val="71"/>
    <w:qFormat/>
    <w:rsid w:val="00A7587E"/>
    <w:pPr>
      <w:spacing w:line="252" w:lineRule="auto"/>
    </w:pPr>
    <w:rPr>
      <w:rFonts w:ascii="Times New Roman" w:eastAsia="SimSun" w:hAnsi="Times New Roman" w:cs="Times New Roman"/>
      <w:lang w:eastAsia="zh-CN"/>
    </w:rPr>
  </w:style>
  <w:style w:type="paragraph" w:customStyle="1" w:styleId="Style2">
    <w:name w:val="_Style 2"/>
    <w:uiPriority w:val="99"/>
    <w:qFormat/>
    <w:rsid w:val="00A7587E"/>
    <w:pPr>
      <w:spacing w:line="252" w:lineRule="auto"/>
    </w:pPr>
    <w:rPr>
      <w:rFonts w:ascii="Times New Roman" w:eastAsia="SimSun" w:hAnsi="Times New Roman" w:cs="Times New Roman"/>
      <w:lang w:eastAsia="zh-CN"/>
    </w:rPr>
  </w:style>
  <w:style w:type="paragraph" w:customStyle="1" w:styleId="Style10">
    <w:name w:val="_Style 1"/>
    <w:uiPriority w:val="99"/>
    <w:qFormat/>
    <w:rsid w:val="00A7587E"/>
    <w:pPr>
      <w:spacing w:line="252" w:lineRule="auto"/>
    </w:pPr>
    <w:rPr>
      <w:rFonts w:ascii="Times New Roman" w:eastAsia="SimSun" w:hAnsi="Times New Roman" w:cs="Times New Roman"/>
      <w:lang w:eastAsia="zh-CN"/>
    </w:rPr>
  </w:style>
  <w:style w:type="character" w:customStyle="1" w:styleId="RAN1textChar">
    <w:name w:val="RAN1 text Char"/>
    <w:link w:val="RAN1text"/>
    <w:qFormat/>
    <w:locked/>
    <w:rsid w:val="00A7587E"/>
    <w:rPr>
      <w:rFonts w:ascii="MS Mincho" w:hAnsi="MS Mincho"/>
      <w:color w:val="0000FF"/>
      <w:kern w:val="2"/>
      <w:sz w:val="21"/>
    </w:rPr>
  </w:style>
  <w:style w:type="paragraph" w:customStyle="1" w:styleId="RAN1text">
    <w:name w:val="RAN1 text"/>
    <w:basedOn w:val="BodyText"/>
    <w:link w:val="RAN1textChar"/>
    <w:qFormat/>
    <w:rsid w:val="00A7587E"/>
    <w:pPr>
      <w:widowControl w:val="0"/>
      <w:spacing w:after="0"/>
      <w:jc w:val="both"/>
    </w:pPr>
    <w:rPr>
      <w:rFonts w:ascii="MS Mincho" w:eastAsiaTheme="minorHAnsi" w:hAnsi="MS Mincho" w:cstheme="minorBidi"/>
      <w:color w:val="0000FF"/>
      <w:kern w:val="2"/>
      <w:sz w:val="21"/>
      <w:szCs w:val="22"/>
      <w:lang w:val="en-US" w:eastAsia="en-US"/>
    </w:rPr>
  </w:style>
  <w:style w:type="paragraph" w:customStyle="1" w:styleId="reader-word-layer">
    <w:name w:val="reader-word-layer"/>
    <w:basedOn w:val="Normal"/>
    <w:uiPriority w:val="99"/>
    <w:qFormat/>
    <w:rsid w:val="00A7587E"/>
    <w:pPr>
      <w:overflowPunct/>
      <w:autoSpaceDE/>
      <w:autoSpaceDN/>
      <w:adjustRightInd/>
      <w:spacing w:before="100" w:beforeAutospacing="1" w:after="100" w:afterAutospacing="1"/>
      <w:textAlignment w:val="auto"/>
    </w:pPr>
    <w:rPr>
      <w:rFonts w:ascii="SimSun" w:eastAsia="t" w:hAnsi="SimSun" w:cs="SimSun"/>
      <w:sz w:val="24"/>
      <w:szCs w:val="24"/>
      <w:lang w:val="en-US" w:eastAsia="zh-CN"/>
    </w:rPr>
  </w:style>
  <w:style w:type="paragraph" w:customStyle="1" w:styleId="1f4">
    <w:name w:val="正文1"/>
    <w:uiPriority w:val="99"/>
    <w:qFormat/>
    <w:rsid w:val="00A7587E"/>
    <w:pPr>
      <w:spacing w:line="252" w:lineRule="auto"/>
      <w:jc w:val="both"/>
    </w:pPr>
    <w:rPr>
      <w:rFonts w:ascii="Times New Roman" w:eastAsia="SimSun" w:hAnsi="Times New Roman" w:cs="Times New Roman"/>
      <w:kern w:val="2"/>
      <w:sz w:val="21"/>
      <w:szCs w:val="21"/>
      <w:lang w:eastAsia="zh-CN"/>
    </w:rPr>
  </w:style>
  <w:style w:type="paragraph" w:customStyle="1" w:styleId="26">
    <w:name w:val="正文2"/>
    <w:uiPriority w:val="99"/>
    <w:qFormat/>
    <w:rsid w:val="00A7587E"/>
    <w:pPr>
      <w:spacing w:line="252" w:lineRule="auto"/>
      <w:jc w:val="both"/>
    </w:pPr>
    <w:rPr>
      <w:rFonts w:ascii="Times New Roman" w:eastAsia="SimSun" w:hAnsi="Times New Roman" w:cs="Times New Roman"/>
      <w:kern w:val="2"/>
      <w:sz w:val="21"/>
      <w:szCs w:val="21"/>
      <w:lang w:eastAsia="zh-CN"/>
    </w:rPr>
  </w:style>
  <w:style w:type="character" w:customStyle="1" w:styleId="1Char">
    <w:name w:val="样式1 Char"/>
    <w:link w:val="1f5"/>
    <w:qFormat/>
    <w:locked/>
    <w:rsid w:val="00A7587E"/>
    <w:rPr>
      <w:rFonts w:ascii="Microsoft YaHei" w:eastAsia="Microsoft YaHei" w:hAnsi="Microsoft YaHei"/>
      <w:b/>
    </w:rPr>
  </w:style>
  <w:style w:type="paragraph" w:customStyle="1" w:styleId="1f5">
    <w:name w:val="样式1"/>
    <w:basedOn w:val="Normal"/>
    <w:link w:val="1Char"/>
    <w:qFormat/>
    <w:rsid w:val="00A7587E"/>
    <w:pPr>
      <w:overflowPunct/>
      <w:autoSpaceDE/>
      <w:autoSpaceDN/>
      <w:adjustRightInd/>
      <w:snapToGrid w:val="0"/>
      <w:spacing w:before="120" w:afterLines="50" w:after="0"/>
      <w:jc w:val="both"/>
      <w:textAlignment w:val="auto"/>
    </w:pPr>
    <w:rPr>
      <w:rFonts w:ascii="Microsoft YaHei" w:eastAsia="Microsoft YaHei" w:hAnsi="Microsoft YaHei" w:cstheme="minorBidi"/>
      <w:b/>
      <w:sz w:val="22"/>
      <w:szCs w:val="22"/>
      <w:lang w:val="en-US"/>
    </w:rPr>
  </w:style>
  <w:style w:type="paragraph" w:customStyle="1" w:styleId="33">
    <w:name w:val="正文3"/>
    <w:uiPriority w:val="99"/>
    <w:qFormat/>
    <w:rsid w:val="00A7587E"/>
    <w:pPr>
      <w:spacing w:before="100" w:beforeAutospacing="1" w:after="180" w:line="252" w:lineRule="auto"/>
    </w:pPr>
    <w:rPr>
      <w:rFonts w:ascii="Times New Roman" w:eastAsia="SimSun" w:hAnsi="Times New Roman" w:cs="Times New Roman"/>
      <w:sz w:val="24"/>
      <w:szCs w:val="24"/>
      <w:lang w:eastAsia="zh-CN"/>
    </w:rPr>
  </w:style>
  <w:style w:type="paragraph" w:customStyle="1" w:styleId="04Proposal1">
    <w:name w:val="04_Proposal1"/>
    <w:basedOn w:val="Normal"/>
    <w:uiPriority w:val="99"/>
    <w:qFormat/>
    <w:rsid w:val="00A7587E"/>
    <w:pPr>
      <w:overflowPunct/>
      <w:autoSpaceDE/>
      <w:autoSpaceDN/>
      <w:adjustRightInd/>
      <w:spacing w:after="200" w:line="276" w:lineRule="auto"/>
      <w:textAlignment w:val="auto"/>
    </w:pPr>
    <w:rPr>
      <w:rFonts w:eastAsia="t"/>
      <w:bCs/>
      <w:i/>
      <w:iCs/>
      <w:szCs w:val="22"/>
      <w:lang w:val="en-US" w:eastAsia="zh-CN"/>
    </w:rPr>
  </w:style>
  <w:style w:type="paragraph" w:customStyle="1" w:styleId="1f6">
    <w:name w:val="普通(网站)1"/>
    <w:basedOn w:val="Normal"/>
    <w:uiPriority w:val="99"/>
    <w:semiHidden/>
    <w:qFormat/>
    <w:rsid w:val="00A7587E"/>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0">
    <w:name w:val="正文4"/>
    <w:uiPriority w:val="99"/>
    <w:qFormat/>
    <w:rsid w:val="00A7587E"/>
    <w:pPr>
      <w:spacing w:before="100" w:beforeAutospacing="1" w:after="180" w:line="252" w:lineRule="auto"/>
    </w:pPr>
    <w:rPr>
      <w:rFonts w:ascii="Times New Roman" w:eastAsia="SimSun" w:hAnsi="Times New Roman" w:cs="Times New Roman"/>
      <w:sz w:val="24"/>
      <w:szCs w:val="24"/>
      <w:lang w:eastAsia="zh-CN"/>
    </w:rPr>
  </w:style>
  <w:style w:type="paragraph" w:customStyle="1" w:styleId="50">
    <w:name w:val="正文5"/>
    <w:uiPriority w:val="99"/>
    <w:qFormat/>
    <w:rsid w:val="00A7587E"/>
    <w:pPr>
      <w:spacing w:before="100" w:beforeAutospacing="1" w:after="180" w:line="252" w:lineRule="auto"/>
    </w:pPr>
    <w:rPr>
      <w:rFonts w:ascii="Times New Roman" w:eastAsia="Times New Roman" w:hAnsi="Times New Roman" w:cs="Times New Roman"/>
      <w:sz w:val="24"/>
      <w:szCs w:val="24"/>
      <w:lang w:eastAsia="zh-CN"/>
    </w:rPr>
  </w:style>
  <w:style w:type="paragraph" w:customStyle="1" w:styleId="PatAppBody">
    <w:name w:val="PatApp Body"/>
    <w:basedOn w:val="Normal"/>
    <w:uiPriority w:val="99"/>
    <w:qFormat/>
    <w:rsid w:val="00A7587E"/>
    <w:pPr>
      <w:numPr>
        <w:numId w:val="52"/>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A7587E"/>
    <w:rPr>
      <w:b/>
      <w:i w:val="0"/>
      <w:iCs w:val="0"/>
    </w:rPr>
  </w:style>
  <w:style w:type="paragraph" w:customStyle="1" w:styleId="PatAppl">
    <w:name w:val="Pat Appl"/>
    <w:basedOn w:val="PatAppBody"/>
    <w:qFormat/>
    <w:rsid w:val="00A7587E"/>
    <w:pPr>
      <w:spacing w:after="0"/>
    </w:pPr>
  </w:style>
  <w:style w:type="character" w:customStyle="1" w:styleId="emailstyle121">
    <w:name w:val="emailstyle121"/>
    <w:semiHidden/>
    <w:rsid w:val="00A7587E"/>
    <w:rPr>
      <w:rFonts w:ascii="Nirmala UI" w:hAnsi="Nirmala UI" w:cs="Arial" w:hint="default"/>
      <w:color w:val="auto"/>
      <w:sz w:val="20"/>
      <w:szCs w:val="22"/>
    </w:rPr>
  </w:style>
  <w:style w:type="character" w:customStyle="1" w:styleId="1-2Char">
    <w:name w:val="中等深浅网格 1 - 强调文字颜色 2 Char"/>
    <w:uiPriority w:val="34"/>
    <w:qFormat/>
    <w:locked/>
    <w:rsid w:val="00A7587E"/>
    <w:rPr>
      <w:rFonts w:ascii="Times New Roman" w:hAnsi="Times New Roman" w:cs="Times New Roman" w:hint="default"/>
      <w:kern w:val="2"/>
      <w:sz w:val="21"/>
      <w:szCs w:val="24"/>
    </w:rPr>
  </w:style>
  <w:style w:type="character" w:customStyle="1" w:styleId="word">
    <w:name w:val="word"/>
    <w:basedOn w:val="DefaultParagraphFont"/>
    <w:qFormat/>
    <w:rsid w:val="00A7587E"/>
  </w:style>
  <w:style w:type="character" w:customStyle="1" w:styleId="high-light">
    <w:name w:val="high-light"/>
    <w:basedOn w:val="DefaultParagraphFont"/>
    <w:qFormat/>
    <w:rsid w:val="00A7587E"/>
  </w:style>
  <w:style w:type="character" w:customStyle="1" w:styleId="pos">
    <w:name w:val="pos"/>
    <w:basedOn w:val="DefaultParagraphFont"/>
    <w:qFormat/>
    <w:rsid w:val="00A7587E"/>
  </w:style>
  <w:style w:type="character" w:customStyle="1" w:styleId="apple-style-span">
    <w:name w:val="apple-style-span"/>
    <w:basedOn w:val="DefaultParagraphFont"/>
    <w:qFormat/>
    <w:rsid w:val="00A7587E"/>
  </w:style>
  <w:style w:type="character" w:customStyle="1" w:styleId="1f7">
    <w:name w:val="占位符文本1"/>
    <w:uiPriority w:val="99"/>
    <w:qFormat/>
    <w:rsid w:val="00A7587E"/>
    <w:rPr>
      <w:color w:val="808080"/>
    </w:rPr>
  </w:style>
  <w:style w:type="character" w:customStyle="1" w:styleId="PlaceholderText1">
    <w:name w:val="Placeholder Text1"/>
    <w:uiPriority w:val="99"/>
    <w:semiHidden/>
    <w:qFormat/>
    <w:rsid w:val="00A7587E"/>
    <w:rPr>
      <w:color w:val="808080"/>
    </w:rPr>
  </w:style>
  <w:style w:type="character" w:customStyle="1" w:styleId="xxxapple-converted-space0">
    <w:name w:val="x_xxapple-converted-space"/>
    <w:basedOn w:val="DefaultParagraphFont"/>
    <w:qFormat/>
    <w:rsid w:val="00A7587E"/>
  </w:style>
  <w:style w:type="table" w:styleId="MediumGrid1-Accent2">
    <w:name w:val="Medium Grid 1 Accent 2"/>
    <w:basedOn w:val="TableNormal"/>
    <w:uiPriority w:val="34"/>
    <w:semiHidden/>
    <w:unhideWhenUsed/>
    <w:qFormat/>
    <w:rsid w:val="00A7587E"/>
    <w:pPr>
      <w:spacing w:after="0" w:line="240" w:lineRule="auto"/>
    </w:pPr>
    <w:rPr>
      <w:rFonts w:ascii="Times New Roman" w:eastAsia="SimSun" w:hAnsi="Times New Roman" w:cs="Times New Roma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8">
    <w:name w:val="普通表格1"/>
    <w:semiHidden/>
    <w:qFormat/>
    <w:rsid w:val="00A7587E"/>
    <w:pPr>
      <w:spacing w:after="0" w:line="240" w:lineRule="auto"/>
    </w:pPr>
    <w:rPr>
      <w:rFonts w:ascii="Times New Roman" w:eastAsia="Times New Roman" w:hAnsi="Times New Roman" w:cs="Times New Roman"/>
      <w:sz w:val="20"/>
      <w:szCs w:val="20"/>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A7587E"/>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A7587E"/>
    <w:rPr>
      <w:color w:val="2B579A"/>
      <w:shd w:val="clear" w:color="auto" w:fill="E1DFDD"/>
    </w:rPr>
  </w:style>
  <w:style w:type="numbering" w:customStyle="1" w:styleId="1f9">
    <w:name w:val="无列表1"/>
    <w:next w:val="NoList"/>
    <w:uiPriority w:val="99"/>
    <w:semiHidden/>
    <w:unhideWhenUsed/>
    <w:rsid w:val="00A7587E"/>
  </w:style>
  <w:style w:type="table" w:customStyle="1" w:styleId="4-11">
    <w:name w:val="网格表 4 - 着色 11"/>
    <w:basedOn w:val="TableNormal"/>
    <w:uiPriority w:val="49"/>
    <w:rsid w:val="00A7587E"/>
    <w:pPr>
      <w:spacing w:after="0" w:line="240" w:lineRule="auto"/>
    </w:pPr>
    <w:rPr>
      <w:rFonts w:ascii="Calibri" w:eastAsia="SimSun" w:hAnsi="Calibri" w:cs="Arial"/>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A7587E"/>
  </w:style>
  <w:style w:type="character" w:customStyle="1" w:styleId="ad">
    <w:name w:val="正文文本 字符"/>
    <w:aliases w:val="bt 字符"/>
    <w:rsid w:val="00A7587E"/>
    <w:rPr>
      <w:rFonts w:ascii="Times" w:eastAsia="Batang" w:hAnsi="Times"/>
      <w:szCs w:val="24"/>
      <w:lang w:val="en-GB" w:eastAsia="x-none"/>
    </w:rPr>
  </w:style>
  <w:style w:type="table" w:customStyle="1" w:styleId="27">
    <w:name w:val="网格型2"/>
    <w:basedOn w:val="TableNormal"/>
    <w:next w:val="TableGrid"/>
    <w:uiPriority w:val="39"/>
    <w:qFormat/>
    <w:rsid w:val="00A7587E"/>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A7587E"/>
    <w:pPr>
      <w:numPr>
        <w:numId w:val="53"/>
      </w:numPr>
      <w:spacing w:beforeLines="50" w:before="120" w:afterLines="50" w:after="120"/>
      <w:ind w:left="425"/>
    </w:pPr>
    <w:rPr>
      <w:rFonts w:eastAsia="SimSun"/>
      <w:lang w:val="en-US" w:eastAsia="zh-CN"/>
    </w:rPr>
  </w:style>
  <w:style w:type="paragraph" w:customStyle="1" w:styleId="title2">
    <w:name w:val="title 2"/>
    <w:basedOn w:val="Heading2"/>
    <w:next w:val="Normal"/>
    <w:link w:val="title2Char"/>
    <w:qFormat/>
    <w:rsid w:val="00A7587E"/>
    <w:pPr>
      <w:keepLines w:val="0"/>
      <w:numPr>
        <w:ilvl w:val="1"/>
        <w:numId w:val="53"/>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Normal"/>
    <w:qFormat/>
    <w:rsid w:val="00A7587E"/>
    <w:pPr>
      <w:numPr>
        <w:ilvl w:val="2"/>
      </w:numPr>
      <w:tabs>
        <w:tab w:val="num" w:pos="360"/>
      </w:tabs>
      <w:ind w:left="1224" w:hanging="504"/>
    </w:pPr>
    <w:rPr>
      <w:sz w:val="22"/>
    </w:rPr>
  </w:style>
  <w:style w:type="character" w:customStyle="1" w:styleId="title2Char">
    <w:name w:val="title 2 Char"/>
    <w:link w:val="title2"/>
    <w:rsid w:val="00A7587E"/>
    <w:rPr>
      <w:rFonts w:ascii="Arial" w:eastAsia="Arial" w:hAnsi="Arial" w:cs="Arial"/>
      <w:bCs/>
      <w:iCs/>
      <w:sz w:val="28"/>
      <w:szCs w:val="28"/>
      <w:lang w:eastAsia="zh-CN"/>
    </w:rPr>
  </w:style>
  <w:style w:type="character" w:customStyle="1" w:styleId="CRCoverPageZchn">
    <w:name w:val="CR Cover Page Zchn"/>
    <w:qFormat/>
    <w:rsid w:val="00A7587E"/>
    <w:rPr>
      <w:rFonts w:ascii="Arial" w:eastAsia="MS Mincho" w:hAnsi="Arial"/>
      <w:lang w:val="en-GB" w:eastAsia="en-US"/>
    </w:rPr>
  </w:style>
  <w:style w:type="character" w:customStyle="1" w:styleId="cf01">
    <w:name w:val="cf01"/>
    <w:qFormat/>
    <w:rsid w:val="00A7587E"/>
    <w:rPr>
      <w:rFonts w:ascii="Segoe UI" w:hAnsi="Segoe UI" w:cs="Segoe UI" w:hint="default"/>
      <w:sz w:val="18"/>
      <w:szCs w:val="18"/>
    </w:rPr>
  </w:style>
  <w:style w:type="paragraph" w:customStyle="1" w:styleId="000proposal">
    <w:name w:val="000_proposal"/>
    <w:basedOn w:val="Normal"/>
    <w:link w:val="000proposalChar"/>
    <w:qFormat/>
    <w:rsid w:val="00A7587E"/>
    <w:pPr>
      <w:overflowPunct/>
      <w:autoSpaceDE/>
      <w:autoSpaceDN/>
      <w:adjustRightInd/>
      <w:spacing w:before="120" w:after="120" w:line="264" w:lineRule="auto"/>
      <w:jc w:val="both"/>
      <w:textAlignment w:val="auto"/>
    </w:pPr>
    <w:rPr>
      <w:rFonts w:eastAsia="SimSun"/>
      <w:b/>
      <w:bCs/>
      <w:i/>
      <w:iCs/>
      <w:szCs w:val="24"/>
      <w:lang w:val="en-US" w:eastAsia="zh-CN"/>
    </w:rPr>
  </w:style>
  <w:style w:type="character" w:customStyle="1" w:styleId="000proposalChar">
    <w:name w:val="000_proposal Char"/>
    <w:link w:val="000proposal"/>
    <w:qFormat/>
    <w:rsid w:val="00A7587E"/>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rsid w:val="00A7587E"/>
    <w:pPr>
      <w:overflowPunct/>
      <w:autoSpaceDE/>
      <w:autoSpaceDN/>
      <w:adjustRightInd/>
      <w:spacing w:before="120" w:after="120" w:line="264" w:lineRule="auto"/>
      <w:jc w:val="both"/>
      <w:textAlignment w:val="auto"/>
    </w:pPr>
    <w:rPr>
      <w:rFonts w:eastAsia="SimSun"/>
      <w:sz w:val="24"/>
      <w:szCs w:val="24"/>
      <w:lang w:val="en-US" w:eastAsia="zh-CN"/>
    </w:rPr>
  </w:style>
  <w:style w:type="character" w:customStyle="1" w:styleId="00TextChar">
    <w:name w:val="00_Text Char"/>
    <w:link w:val="00Text"/>
    <w:rsid w:val="00A7587E"/>
    <w:rPr>
      <w:rFonts w:ascii="Times New Roman" w:eastAsia="SimSun" w:hAnsi="Times New Roman" w:cs="Times New Roman"/>
      <w:sz w:val="24"/>
      <w:szCs w:val="24"/>
      <w:lang w:eastAsia="zh-CN"/>
    </w:rPr>
  </w:style>
  <w:style w:type="character" w:customStyle="1" w:styleId="1fa">
    <w:name w:val="题注 字符1"/>
    <w:qFormat/>
    <w:rsid w:val="00A7587E"/>
    <w:rPr>
      <w:rFonts w:ascii="Tahoma" w:eastAsia="MS Gothic" w:hAnsi="Tahoma"/>
      <w:sz w:val="24"/>
      <w:shd w:val="clear" w:color="auto" w:fill="000080"/>
      <w:lang w:val="en-GB" w:eastAsia="ja-JP"/>
    </w:rPr>
  </w:style>
  <w:style w:type="character" w:customStyle="1" w:styleId="B4Char">
    <w:name w:val="B4 Char"/>
    <w:link w:val="B4"/>
    <w:qFormat/>
    <w:rsid w:val="00A7587E"/>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A7587E"/>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A7587E"/>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NoList"/>
    <w:uiPriority w:val="99"/>
    <w:semiHidden/>
    <w:unhideWhenUsed/>
    <w:rsid w:val="00A7587E"/>
  </w:style>
  <w:style w:type="table" w:customStyle="1" w:styleId="TableGrid5">
    <w:name w:val="TableGrid5"/>
    <w:basedOn w:val="TableNormal"/>
    <w:next w:val="TableGrid"/>
    <w:uiPriority w:val="3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A7587E"/>
    <w:pPr>
      <w:numPr>
        <w:numId w:val="4"/>
      </w:numPr>
    </w:pPr>
  </w:style>
  <w:style w:type="numbering" w:customStyle="1" w:styleId="StyleBulletedSymbolsymbolLeft025Hanging04">
    <w:name w:val="Style Bulleted Symbol (symbol) Left:  0.25&quot; Hanging:  0.4"/>
    <w:basedOn w:val="NoList"/>
    <w:rsid w:val="00A7587E"/>
    <w:pPr>
      <w:numPr>
        <w:numId w:val="10"/>
      </w:numPr>
    </w:pPr>
  </w:style>
  <w:style w:type="table" w:customStyle="1" w:styleId="ColorfulList-Accent14">
    <w:name w:val="Colorful List - Accent 14"/>
    <w:basedOn w:val="TableNormal"/>
    <w:next w:val="ColorfulList-Accent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A7587E"/>
    <w:pPr>
      <w:numPr>
        <w:numId w:val="8"/>
      </w:numPr>
    </w:pPr>
  </w:style>
  <w:style w:type="numbering" w:customStyle="1" w:styleId="StyleBulletedSymbolsymbolLeft025Hanging02514">
    <w:name w:val="Style Bulleted Symbol (symbol) Left:  0.25&quot; Hanging:  0.25&quot;14"/>
    <w:basedOn w:val="NoList"/>
    <w:rsid w:val="00A7587E"/>
    <w:pPr>
      <w:numPr>
        <w:numId w:val="9"/>
      </w:numPr>
    </w:pPr>
  </w:style>
  <w:style w:type="numbering" w:customStyle="1" w:styleId="StyleBulletedSymbolsymbolLeft025Hanging02526">
    <w:name w:val="Style Bulleted Symbol (symbol) Left:  0.25&quot; Hanging:  0.25&quot;26"/>
    <w:basedOn w:val="NoList"/>
    <w:rsid w:val="00A7587E"/>
    <w:pPr>
      <w:numPr>
        <w:numId w:val="11"/>
      </w:numPr>
    </w:pPr>
  </w:style>
  <w:style w:type="table" w:customStyle="1" w:styleId="TableGrid434">
    <w:name w:val="Table Grid434"/>
    <w:basedOn w:val="TableNormal"/>
    <w:next w:val="TableGrid"/>
    <w:qFormat/>
    <w:rsid w:val="00A7587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A7587E"/>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A7587E"/>
    <w:pPr>
      <w:overflowPunct/>
      <w:autoSpaceDE/>
      <w:autoSpaceDN/>
      <w:adjustRightInd/>
      <w:spacing w:after="0"/>
      <w:jc w:val="both"/>
      <w:textAlignment w:val="auto"/>
    </w:pPr>
    <w:rPr>
      <w:rFonts w:eastAsia="SimSun"/>
      <w:iCs/>
      <w:sz w:val="21"/>
      <w:szCs w:val="21"/>
      <w:lang w:val="en-US" w:eastAsia="zh-CN"/>
    </w:rPr>
  </w:style>
  <w:style w:type="character" w:customStyle="1" w:styleId="TFChar">
    <w:name w:val="TF Char"/>
    <w:qFormat/>
    <w:locked/>
    <w:rsid w:val="00A7587E"/>
    <w:rPr>
      <w:rFonts w:ascii="Arial" w:eastAsia="SimSun" w:hAnsi="Arial"/>
      <w:b/>
      <w:lang w:val="en-GB" w:eastAsia="en-US"/>
    </w:rPr>
  </w:style>
  <w:style w:type="table" w:styleId="GridTable5Dark-Accent5">
    <w:name w:val="Grid Table 5 Dark Accent 5"/>
    <w:basedOn w:val="TableNormal"/>
    <w:uiPriority w:val="50"/>
    <w:rsid w:val="00A7587E"/>
    <w:pPr>
      <w:spacing w:after="0" w:line="240" w:lineRule="auto"/>
    </w:pPr>
    <w:rPr>
      <w:rFonts w:eastAsia="SimSu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7">
    <w:name w:val="Table Grid7"/>
    <w:basedOn w:val="TableNormal"/>
    <w:next w:val="TableGrid"/>
    <w:uiPriority w:val="39"/>
    <w:rsid w:val="00A7587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next w:val="TableGrid"/>
    <w:uiPriority w:val="59"/>
    <w:qFormat/>
    <w:rsid w:val="00A7587E"/>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1">
    <w:name w:val="Style Bulleted31"/>
    <w:rsid w:val="00A7587E"/>
    <w:pPr>
      <w:numPr>
        <w:numId w:val="26"/>
      </w:numPr>
    </w:pPr>
  </w:style>
  <w:style w:type="paragraph" w:customStyle="1" w:styleId="CharChar1CharCharCharCharCharCharCharCharCharCharCharCharCharCharChar0">
    <w:name w:val="Char Char1 Char Char Char Char Char Char Char Char Char Char Char Char Char Char Char0"/>
    <w:semiHidden/>
    <w:rsid w:val="00A7587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
    <w:name w:val="Char Char1 Char Char Char Char Char Char Char Char Char Char Char Char Char Char Char1"/>
    <w:semiHidden/>
    <w:rsid w:val="00A7587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
    <w:name w:val="(文字) (文字)50"/>
    <w:semiHidden/>
    <w:rsid w:val="00A7587E"/>
    <w:rPr>
      <w:rFonts w:ascii="Times New Roman" w:hAnsi="Times New Roman"/>
      <w:lang w:eastAsia="en-US"/>
    </w:rPr>
  </w:style>
  <w:style w:type="paragraph" w:customStyle="1" w:styleId="CharChar1CharCharCharCharCharCharCharCharCharCharCharCharCharCharChar2">
    <w:name w:val="Char Char1 Char Char Char Char Char Char Char Char Char Char Char Char Char Char Char2"/>
    <w:uiPriority w:val="99"/>
    <w:semiHidden/>
    <w:qFormat/>
    <w:rsid w:val="00A7587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1">
    <w:name w:val="(文字) (文字)51"/>
    <w:semiHidden/>
    <w:rsid w:val="00A7587E"/>
    <w:rPr>
      <w:rFonts w:ascii="Times New Roman" w:hAnsi="Times New Roman"/>
      <w:lang w:eastAsia="en-US"/>
    </w:rPr>
  </w:style>
  <w:style w:type="paragraph" w:customStyle="1" w:styleId="CharChar1CharCharCharCharCharCharCharCharCharCharCharCharCharCharChar00">
    <w:name w:val="Char Char1 Char Char Char Char Char Char Char Char Char Char Char Char Char Char Char00"/>
    <w:semiHidden/>
    <w:rsid w:val="00A7587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0">
    <w:name w:val="Char Char1 Char Char Char Char Char Char Char Char Char Char Char Char Char Char Char10"/>
    <w:semiHidden/>
    <w:rsid w:val="00A7587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0">
    <w:name w:val="(文字) (文字)500"/>
    <w:semiHidden/>
    <w:rsid w:val="00A7587E"/>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A7587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00">
    <w:name w:val="(文字) (文字)510"/>
    <w:semiHidden/>
    <w:rsid w:val="00A7587E"/>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0"/>
    <w:semiHidden/>
    <w:rsid w:val="00A7587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00">
    <w:name w:val="Char Char1 Char Char Char Char Char Char Char Char Char Char Char Char Char Char Char100"/>
    <w:semiHidden/>
    <w:rsid w:val="00A7587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00">
    <w:name w:val="(文字) (文字)5000"/>
    <w:semiHidden/>
    <w:rsid w:val="00A7587E"/>
    <w:rPr>
      <w:rFonts w:ascii="Times New Roman" w:hAnsi="Times New Roman"/>
      <w:lang w:eastAsia="en-US"/>
    </w:rPr>
  </w:style>
  <w:style w:type="paragraph" w:customStyle="1" w:styleId="CharChar1CharCharCharCharCharCharCharCharCharCharCharCharCharCharChar200">
    <w:name w:val="Char Char1 Char Char Char Char Char Char Char Char Char Char Char Char Char Char Char200"/>
    <w:semiHidden/>
    <w:rsid w:val="00A7587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000">
    <w:name w:val="(文字) (文字)5100"/>
    <w:semiHidden/>
    <w:rsid w:val="00A7587E"/>
    <w:rPr>
      <w:rFonts w:ascii="Times New Roman" w:hAnsi="Times New Roman"/>
      <w:lang w:eastAsia="en-US"/>
    </w:rPr>
  </w:style>
  <w:style w:type="paragraph" w:styleId="Title">
    <w:name w:val="Title"/>
    <w:basedOn w:val="Normal"/>
    <w:next w:val="Normal"/>
    <w:link w:val="TitleChar"/>
    <w:uiPriority w:val="10"/>
    <w:qFormat/>
    <w:rsid w:val="00A7587E"/>
    <w:pPr>
      <w:spacing w:after="0"/>
      <w:contextualSpacing/>
    </w:pPr>
    <w:rPr>
      <w:rFonts w:ascii="Arial" w:eastAsia="MS Gothic" w:hAnsi="Arial" w:cstheme="minorBidi"/>
      <w:b/>
      <w:sz w:val="24"/>
      <w:szCs w:val="22"/>
    </w:rPr>
  </w:style>
  <w:style w:type="character" w:customStyle="1" w:styleId="TitleChar3">
    <w:name w:val="Title Char3"/>
    <w:basedOn w:val="DefaultParagraphFont"/>
    <w:uiPriority w:val="10"/>
    <w:rsid w:val="00A7587E"/>
    <w:rPr>
      <w:rFonts w:asciiTheme="majorHAnsi" w:eastAsiaTheme="majorEastAsia" w:hAnsiTheme="majorHAnsi" w:cstheme="majorBidi"/>
      <w:spacing w:val="-10"/>
      <w:kern w:val="28"/>
      <w:sz w:val="56"/>
      <w:szCs w:val="5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7030B0-E4EB-46A0-AB0E-73EDD76F3C32}">
  <ds:schemaRefs>
    <ds:schemaRef ds:uri="http://schemas.microsoft.com/office/2006/metadata/properties"/>
    <ds:schemaRef ds:uri="http://schemas.microsoft.com/sharepoint/v3"/>
    <ds:schemaRef ds:uri="http://schemas.microsoft.com/office/infopath/2007/PartnerControls"/>
    <ds:schemaRef ds:uri="http://schemas.microsoft.com/office/2006/documentManagement/types"/>
    <ds:schemaRef ds:uri="http://www.w3.org/XML/1998/namespace"/>
    <ds:schemaRef ds:uri="http://purl.org/dc/elements/1.1/"/>
    <ds:schemaRef ds:uri="http://purl.org/dc/dcmitype/"/>
    <ds:schemaRef ds:uri="2f282d3b-eb4a-4b09-b61f-b9593442e286"/>
    <ds:schemaRef ds:uri="http://schemas.openxmlformats.org/package/2006/metadata/core-properties"/>
    <ds:schemaRef ds:uri="d8762117-8292-4133-b1c7-eab5c6487cfd"/>
    <ds:schemaRef ds:uri="9b239327-9e80-40e4-b1b7-4394fed77a33"/>
    <ds:schemaRef ds:uri="http://purl.org/dc/terms/"/>
  </ds:schemaRefs>
</ds:datastoreItem>
</file>

<file path=customXml/itemProps2.xml><?xml version="1.0" encoding="utf-8"?>
<ds:datastoreItem xmlns:ds="http://schemas.openxmlformats.org/officeDocument/2006/customXml" ds:itemID="{704C529C-6285-472A-B56E-FDDED90A6BAA}">
  <ds:schemaRefs>
    <ds:schemaRef ds:uri="http://schemas.microsoft.com/sharepoint/v3/contenttype/forms"/>
  </ds:schemaRefs>
</ds:datastoreItem>
</file>

<file path=customXml/itemProps3.xml><?xml version="1.0" encoding="utf-8"?>
<ds:datastoreItem xmlns:ds="http://schemas.openxmlformats.org/officeDocument/2006/customXml" ds:itemID="{D11F35E3-89B7-43C8-AC3B-F4032CA48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5999</Words>
  <Characters>34196</Characters>
  <Application>Microsoft Office Word</Application>
  <DocSecurity>0</DocSecurity>
  <Lines>284</Lines>
  <Paragraphs>80</Paragraphs>
  <ScaleCrop>false</ScaleCrop>
  <Company/>
  <LinksUpToDate>false</LinksUpToDate>
  <CharactersWithSpaces>40115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cp:revision>
  <dcterms:created xsi:type="dcterms:W3CDTF">2024-08-28T19:41:00Z</dcterms:created>
  <dcterms:modified xsi:type="dcterms:W3CDTF">2024-08-29T15:20:00Z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